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339"/>
        <w:gridCol w:w="2634"/>
      </w:tblGrid>
      <w:tr w:rsidR="00653930" w:rsidRPr="00350352" w14:paraId="58538032" w14:textId="77777777" w:rsidTr="0033178D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FDF" w14:textId="77777777" w:rsidR="00653930" w:rsidRPr="00350352" w:rsidRDefault="00653930">
            <w:pPr>
              <w:jc w:val="center"/>
              <w:rPr>
                <w:lang w:val="en-US"/>
              </w:rPr>
            </w:pPr>
            <w:r w:rsidRPr="00350352">
              <w:object w:dxaOrig="1650" w:dyaOrig="1455" w14:anchorId="6E143A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2.75pt" o:ole="">
                  <v:imagedata r:id="rId5" o:title=""/>
                </v:shape>
                <o:OLEObject Type="Embed" ProgID="MSPhotoEd.3" ShapeID="_x0000_i1025" DrawAspect="Content" ObjectID="_1770644415" r:id="rId6"/>
              </w:objec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778D" w14:textId="77777777" w:rsidR="00653930" w:rsidRPr="00350352" w:rsidRDefault="00653930">
            <w:pPr>
              <w:pStyle w:val="Balk4"/>
              <w:rPr>
                <w:lang w:val="en-US"/>
              </w:rPr>
            </w:pPr>
            <w:r w:rsidRPr="00350352">
              <w:rPr>
                <w:lang w:val="en-US"/>
              </w:rPr>
              <w:t>ERCIYES UNIVERSITY</w:t>
            </w:r>
          </w:p>
          <w:p w14:paraId="487F3862" w14:textId="77777777" w:rsidR="00653930" w:rsidRPr="00350352" w:rsidRDefault="00653930">
            <w:pPr>
              <w:pStyle w:val="Balk3"/>
              <w:ind w:left="0"/>
              <w:rPr>
                <w:b w:val="0"/>
                <w:lang w:val="en-US"/>
              </w:rPr>
            </w:pPr>
            <w:r w:rsidRPr="00350352">
              <w:rPr>
                <w:b w:val="0"/>
                <w:lang w:val="en-US"/>
              </w:rPr>
              <w:t>FACULTY OF ARTS</w:t>
            </w:r>
          </w:p>
          <w:p w14:paraId="53A2F179" w14:textId="77777777" w:rsidR="00653930" w:rsidRPr="00350352" w:rsidRDefault="00653930">
            <w:pPr>
              <w:pStyle w:val="Balk2"/>
              <w:tabs>
                <w:tab w:val="clear" w:pos="360"/>
                <w:tab w:val="left" w:pos="708"/>
              </w:tabs>
              <w:rPr>
                <w:lang w:val="en-US"/>
              </w:rPr>
            </w:pPr>
            <w:r w:rsidRPr="00350352">
              <w:rPr>
                <w:b w:val="0"/>
                <w:lang w:val="en-US"/>
              </w:rPr>
              <w:t>DEPARTMENT OF ENGLISH LANGUAGE AND LITERATURE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A20C" w14:textId="77777777" w:rsidR="00653930" w:rsidRPr="00350352" w:rsidRDefault="00653930">
            <w:pPr>
              <w:jc w:val="center"/>
              <w:rPr>
                <w:lang w:val="en-US"/>
              </w:rPr>
            </w:pPr>
            <w:r w:rsidRPr="00350352">
              <w:rPr>
                <w:noProof/>
                <w:color w:val="15778E"/>
              </w:rPr>
              <w:drawing>
                <wp:inline distT="0" distB="0" distL="0" distR="0" wp14:anchorId="191CA159" wp14:editId="7A668F59">
                  <wp:extent cx="800100" cy="790575"/>
                  <wp:effectExtent l="0" t="0" r="0" b="9525"/>
                  <wp:docPr id="1" name="Resim 1" descr="http://ades.erciyes.edu.tr/images/stories/ef_logo_64x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es.erciyes.edu.tr/images/stories/ef_logo_64x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930" w:rsidRPr="00350352" w14:paraId="7A16DBEA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F634" w14:textId="77777777" w:rsidR="00653930" w:rsidRPr="00350352" w:rsidRDefault="00653930">
            <w:pPr>
              <w:jc w:val="center"/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I. GENERAL INFORMATION</w:t>
            </w:r>
          </w:p>
        </w:tc>
      </w:tr>
      <w:tr w:rsidR="00653930" w:rsidRPr="00350352" w14:paraId="66733593" w14:textId="77777777" w:rsidTr="0033178D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9498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Course Title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D56" w14:textId="5C6BC698" w:rsidR="00653930" w:rsidRPr="00350352" w:rsidRDefault="004E7706" w:rsidP="004E77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ELIT 422 Contemporary </w:t>
            </w:r>
            <w:r w:rsidR="00BE566E">
              <w:rPr>
                <w:b/>
                <w:lang w:val="en-US"/>
              </w:rPr>
              <w:t xml:space="preserve">Woman </w:t>
            </w:r>
            <w:r w:rsidR="00921F0A" w:rsidRPr="00350352">
              <w:rPr>
                <w:b/>
                <w:lang w:val="en-US"/>
              </w:rPr>
              <w:t>Literature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1839" w14:textId="46113BDA" w:rsidR="00653930" w:rsidRPr="00350352" w:rsidRDefault="00BE566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L</w:t>
            </w:r>
            <w:r w:rsidR="00E1455C">
              <w:rPr>
                <w:b/>
                <w:bCs/>
                <w:lang w:val="en-US"/>
              </w:rPr>
              <w:t>ocal Credit: 4</w:t>
            </w:r>
          </w:p>
          <w:p w14:paraId="62A2FD39" w14:textId="12B8C3AF" w:rsidR="00653930" w:rsidRPr="00350352" w:rsidRDefault="00E145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ECTS Credit: 6</w:t>
            </w:r>
          </w:p>
          <w:p w14:paraId="21D96E97" w14:textId="77777777" w:rsidR="00653930" w:rsidRPr="00350352" w:rsidRDefault="00653930">
            <w:pPr>
              <w:rPr>
                <w:b/>
              </w:rPr>
            </w:pPr>
            <w:r w:rsidRPr="00350352">
              <w:rPr>
                <w:b/>
                <w:lang w:val="en-GB"/>
              </w:rPr>
              <w:t>Pre-requisites:</w:t>
            </w:r>
            <w:r w:rsidRPr="00350352">
              <w:rPr>
                <w:lang w:val="en-GB"/>
              </w:rPr>
              <w:t xml:space="preserve"> Not applicable</w:t>
            </w:r>
          </w:p>
          <w:p w14:paraId="2D746C80" w14:textId="77777777" w:rsidR="00653930" w:rsidRPr="00350352" w:rsidRDefault="00653930">
            <w:pPr>
              <w:rPr>
                <w:lang w:val="en-US"/>
              </w:rPr>
            </w:pPr>
            <w:r w:rsidRPr="00350352">
              <w:rPr>
                <w:b/>
                <w:lang w:val="en-GB"/>
              </w:rPr>
              <w:t>Language of Instruction:</w:t>
            </w:r>
            <w:r w:rsidRPr="00350352">
              <w:rPr>
                <w:lang w:val="en-GB"/>
              </w:rPr>
              <w:t xml:space="preserve"> English</w:t>
            </w:r>
          </w:p>
        </w:tc>
      </w:tr>
      <w:tr w:rsidR="00653930" w:rsidRPr="00350352" w14:paraId="69885F08" w14:textId="77777777" w:rsidTr="0033178D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8C1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Year &amp; Semester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3B9" w14:textId="619E7D71" w:rsidR="00653930" w:rsidRPr="00350352" w:rsidRDefault="009B2530">
            <w:pPr>
              <w:rPr>
                <w:lang w:val="en-US"/>
              </w:rPr>
            </w:pPr>
            <w:r>
              <w:rPr>
                <w:lang w:val="en-US"/>
              </w:rPr>
              <w:t>2023-24</w:t>
            </w:r>
            <w:r w:rsidR="00EA08E3">
              <w:rPr>
                <w:lang w:val="en-US"/>
              </w:rPr>
              <w:t xml:space="preserve"> Spring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D15B" w14:textId="77777777" w:rsidR="00653930" w:rsidRPr="00350352" w:rsidRDefault="00653930">
            <w:pPr>
              <w:rPr>
                <w:lang w:val="en-US"/>
              </w:rPr>
            </w:pPr>
          </w:p>
        </w:tc>
      </w:tr>
      <w:tr w:rsidR="00653930" w:rsidRPr="00350352" w14:paraId="29F4510B" w14:textId="77777777" w:rsidTr="0033178D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A0FB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8650" w14:textId="77777777" w:rsidR="00653930" w:rsidRPr="00350352" w:rsidRDefault="00653930">
            <w:pPr>
              <w:rPr>
                <w:lang w:val="en-US"/>
              </w:rPr>
            </w:pPr>
            <w:r w:rsidRPr="00350352">
              <w:rPr>
                <w:lang w:val="en-US"/>
              </w:rPr>
              <w:t>English Language and Literature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8FB1" w14:textId="77777777" w:rsidR="00653930" w:rsidRPr="00350352" w:rsidRDefault="00653930">
            <w:pPr>
              <w:rPr>
                <w:lang w:val="en-US"/>
              </w:rPr>
            </w:pPr>
          </w:p>
        </w:tc>
      </w:tr>
      <w:tr w:rsidR="00653930" w:rsidRPr="00350352" w14:paraId="4B281CC2" w14:textId="77777777" w:rsidTr="0033178D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E160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Teaching Staff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D333" w14:textId="49EAEAEC" w:rsidR="00653930" w:rsidRPr="00350352" w:rsidRDefault="009B253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Akçeşme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5A0" w14:textId="77777777" w:rsidR="00653930" w:rsidRPr="00350352" w:rsidRDefault="00653930">
            <w:pPr>
              <w:rPr>
                <w:lang w:val="en-US"/>
              </w:rPr>
            </w:pPr>
          </w:p>
        </w:tc>
      </w:tr>
      <w:tr w:rsidR="00653930" w:rsidRPr="00350352" w14:paraId="10344BBB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0BF3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Faculty Contact Information:</w:t>
            </w:r>
          </w:p>
          <w:p w14:paraId="33AB6270" w14:textId="77777777" w:rsidR="00653930" w:rsidRPr="00350352" w:rsidRDefault="00653930">
            <w:pPr>
              <w:rPr>
                <w:lang w:val="en-US"/>
              </w:rPr>
            </w:pPr>
            <w:r w:rsidRPr="00350352">
              <w:rPr>
                <w:lang w:val="en-GB"/>
              </w:rPr>
              <w:t>Department of</w:t>
            </w:r>
            <w:r w:rsidRPr="00350352">
              <w:rPr>
                <w:lang w:val="en-US"/>
              </w:rPr>
              <w:t xml:space="preserve"> English Language and </w:t>
            </w:r>
            <w:proofErr w:type="gramStart"/>
            <w:r w:rsidRPr="00350352">
              <w:rPr>
                <w:lang w:val="en-US"/>
              </w:rPr>
              <w:t>Literature</w:t>
            </w:r>
            <w:r w:rsidRPr="00350352">
              <w:rPr>
                <w:lang w:val="en-GB"/>
              </w:rPr>
              <w:t xml:space="preserve"> ,</w:t>
            </w:r>
            <w:proofErr w:type="gramEnd"/>
            <w:r w:rsidRPr="00350352">
              <w:rPr>
                <w:lang w:val="en-GB"/>
              </w:rPr>
              <w:t xml:space="preserve"> Faculty of Arts, University of </w:t>
            </w:r>
            <w:proofErr w:type="spellStart"/>
            <w:r w:rsidRPr="00350352">
              <w:rPr>
                <w:lang w:val="en-GB"/>
              </w:rPr>
              <w:t>Erciyes</w:t>
            </w:r>
            <w:proofErr w:type="spellEnd"/>
            <w:r w:rsidRPr="00350352">
              <w:rPr>
                <w:lang w:val="en-GB"/>
              </w:rPr>
              <w:t xml:space="preserve">, </w:t>
            </w:r>
            <w:r w:rsidRPr="00350352">
              <w:rPr>
                <w:lang w:val="en-US"/>
              </w:rPr>
              <w:t>38039, Kayseri,  TURKEY.</w:t>
            </w:r>
          </w:p>
          <w:p w14:paraId="066D1A78" w14:textId="77777777" w:rsidR="00E1455C" w:rsidRDefault="00E1455C" w:rsidP="009B2530">
            <w:pPr>
              <w:widowControl w:val="0"/>
              <w:spacing w:line="240" w:lineRule="atLeast"/>
              <w:jc w:val="both"/>
              <w:rPr>
                <w:lang w:val="de-DE"/>
              </w:rPr>
            </w:pPr>
            <w:r>
              <w:rPr>
                <w:lang w:val="de-DE"/>
              </w:rPr>
              <w:t>Tel: + 90 352 4374901/ 3380</w:t>
            </w:r>
            <w:r w:rsidR="009B2530">
              <w:rPr>
                <w:lang w:val="de-DE"/>
              </w:rPr>
              <w:t>5</w:t>
            </w:r>
            <w:r w:rsidR="00653930" w:rsidRPr="00350352">
              <w:rPr>
                <w:lang w:val="de-DE"/>
              </w:rPr>
              <w:tab/>
            </w:r>
            <w:r>
              <w:rPr>
                <w:lang w:val="de-DE"/>
              </w:rPr>
              <w:t xml:space="preserve">Office Hour: </w:t>
            </w:r>
            <w:proofErr w:type="spellStart"/>
            <w:r>
              <w:rPr>
                <w:lang w:val="de-DE"/>
              </w:rPr>
              <w:t>Wednesdays</w:t>
            </w:r>
            <w:proofErr w:type="spellEnd"/>
            <w:r>
              <w:rPr>
                <w:lang w:val="de-DE"/>
              </w:rPr>
              <w:t>, 11:00-12:00</w:t>
            </w:r>
            <w:r w:rsidR="00653930" w:rsidRPr="00350352">
              <w:rPr>
                <w:lang w:val="de-DE"/>
              </w:rPr>
              <w:tab/>
            </w:r>
          </w:p>
          <w:p w14:paraId="50EC3183" w14:textId="4B25DBC6" w:rsidR="00653930" w:rsidRPr="00350352" w:rsidRDefault="00653930" w:rsidP="009B2530">
            <w:pPr>
              <w:widowControl w:val="0"/>
              <w:spacing w:line="240" w:lineRule="atLeast"/>
              <w:jc w:val="both"/>
            </w:pPr>
            <w:proofErr w:type="spellStart"/>
            <w:r w:rsidRPr="00350352">
              <w:rPr>
                <w:lang w:val="de-DE"/>
              </w:rPr>
              <w:t>e-mail</w:t>
            </w:r>
            <w:proofErr w:type="spellEnd"/>
            <w:r w:rsidRPr="00350352">
              <w:rPr>
                <w:lang w:val="de-DE"/>
              </w:rPr>
              <w:t xml:space="preserve">: </w:t>
            </w:r>
            <w:r w:rsidR="00D23461">
              <w:t>banu_akcesme@hotmail.com</w:t>
            </w:r>
          </w:p>
        </w:tc>
      </w:tr>
      <w:tr w:rsidR="00653930" w:rsidRPr="00350352" w14:paraId="4C86D46E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FF1" w14:textId="77777777" w:rsidR="00653930" w:rsidRPr="00350352" w:rsidRDefault="00653930">
            <w:pPr>
              <w:rPr>
                <w:b/>
                <w:bCs/>
                <w:lang w:val="en-US"/>
              </w:rPr>
            </w:pPr>
            <w:r w:rsidRPr="00350352">
              <w:rPr>
                <w:b/>
                <w:lang w:val="en-GB"/>
              </w:rPr>
              <w:t>Office hours:</w:t>
            </w:r>
            <w:r w:rsidRPr="00350352">
              <w:rPr>
                <w:lang w:val="en-GB"/>
              </w:rPr>
              <w:t xml:space="preserve">  </w:t>
            </w:r>
          </w:p>
        </w:tc>
      </w:tr>
      <w:tr w:rsidR="00653930" w:rsidRPr="00350352" w14:paraId="1C8CB6BE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5EAB" w14:textId="77777777" w:rsidR="00653930" w:rsidRPr="00350352" w:rsidRDefault="00653930">
            <w:pPr>
              <w:jc w:val="center"/>
              <w:rPr>
                <w:b/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>II. COURSE INFORMATION</w:t>
            </w:r>
          </w:p>
        </w:tc>
      </w:tr>
      <w:tr w:rsidR="00653930" w:rsidRPr="00350352" w14:paraId="6F8AF0E9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ACC" w14:textId="77777777" w:rsidR="00653930" w:rsidRPr="00350352" w:rsidRDefault="00653930">
            <w:pPr>
              <w:rPr>
                <w:bCs/>
                <w:lang w:val="en-US"/>
              </w:rPr>
            </w:pPr>
            <w:r w:rsidRPr="00350352">
              <w:rPr>
                <w:b/>
                <w:bCs/>
                <w:lang w:val="en-US"/>
              </w:rPr>
              <w:t xml:space="preserve">COURSE TYPE and LEVEL: </w:t>
            </w:r>
            <w:r w:rsidRPr="00350352">
              <w:rPr>
                <w:b/>
                <w:bCs/>
                <w:lang w:val="en-US"/>
              </w:rPr>
              <w:tab/>
            </w:r>
            <w:r w:rsidRPr="00350352">
              <w:rPr>
                <w:bCs/>
                <w:lang w:val="en-US"/>
              </w:rPr>
              <w:t xml:space="preserve">Required                      : </w:t>
            </w:r>
            <w:r w:rsidRPr="00350352">
              <w:rPr>
                <w:bCs/>
                <w:lang w:val="en-US"/>
              </w:rPr>
              <w:sym w:font="Symbol" w:char="F0A8"/>
            </w:r>
            <w:r w:rsidRPr="00350352">
              <w:rPr>
                <w:bCs/>
                <w:lang w:val="en-US"/>
              </w:rPr>
              <w:t xml:space="preserve">       Elective        : </w:t>
            </w:r>
          </w:p>
          <w:p w14:paraId="2C8161A8" w14:textId="229D1169" w:rsidR="00653930" w:rsidRPr="00350352" w:rsidRDefault="00653930">
            <w:pPr>
              <w:rPr>
                <w:bCs/>
                <w:lang w:val="en-US"/>
              </w:rPr>
            </w:pPr>
            <w:r w:rsidRPr="00350352">
              <w:rPr>
                <w:bCs/>
                <w:lang w:val="en-US"/>
              </w:rPr>
              <w:tab/>
            </w:r>
            <w:r w:rsidRPr="00350352">
              <w:rPr>
                <w:bCs/>
                <w:lang w:val="en-US"/>
              </w:rPr>
              <w:tab/>
            </w:r>
            <w:r w:rsidRPr="00350352">
              <w:rPr>
                <w:bCs/>
                <w:lang w:val="en-US"/>
              </w:rPr>
              <w:tab/>
              <w:t xml:space="preserve">               Core                       : </w:t>
            </w:r>
            <w:r w:rsidRPr="00350352">
              <w:rPr>
                <w:bCs/>
                <w:lang w:val="en-US"/>
              </w:rPr>
              <w:sym w:font="Symbol" w:char="F0A8"/>
            </w:r>
            <w:r w:rsidRPr="00350352">
              <w:rPr>
                <w:bCs/>
                <w:lang w:val="en-US"/>
              </w:rPr>
              <w:t xml:space="preserve">       Related: </w:t>
            </w:r>
            <w:r w:rsidRPr="00350352">
              <w:rPr>
                <w:bCs/>
                <w:lang w:val="en-US"/>
              </w:rPr>
              <w:tab/>
              <w:t xml:space="preserve">          Minor     :  </w:t>
            </w:r>
          </w:p>
          <w:p w14:paraId="7A8C32EF" w14:textId="77777777" w:rsidR="00653930" w:rsidRPr="00350352" w:rsidRDefault="00653930">
            <w:pPr>
              <w:jc w:val="center"/>
              <w:rPr>
                <w:b/>
                <w:bCs/>
                <w:lang w:val="en-US"/>
              </w:rPr>
            </w:pPr>
            <w:r w:rsidRPr="00350352">
              <w:rPr>
                <w:bCs/>
                <w:lang w:val="en-US"/>
              </w:rPr>
              <w:tab/>
            </w:r>
            <w:r w:rsidRPr="00350352">
              <w:rPr>
                <w:bCs/>
                <w:lang w:val="en-US"/>
              </w:rPr>
              <w:tab/>
              <w:t xml:space="preserve">      Elementary (Basic): </w:t>
            </w:r>
            <w:r w:rsidRPr="00350352">
              <w:rPr>
                <w:bCs/>
                <w:lang w:val="en-US"/>
              </w:rPr>
              <w:tab/>
              <w:t xml:space="preserve">   Intermediate :                 Advanced: </w:t>
            </w:r>
            <w:r w:rsidRPr="00350352">
              <w:rPr>
                <w:bCs/>
                <w:lang w:val="en-US"/>
              </w:rPr>
              <w:sym w:font="Symbol" w:char="F0A8"/>
            </w:r>
            <w:r w:rsidRPr="00350352">
              <w:rPr>
                <w:bCs/>
                <w:lang w:val="en-US"/>
              </w:rPr>
              <w:t xml:space="preserve"> </w:t>
            </w:r>
            <w:r w:rsidRPr="00350352">
              <w:rPr>
                <w:bCs/>
                <w:lang w:val="en-US"/>
              </w:rPr>
              <w:tab/>
              <w:t>Specialized</w:t>
            </w:r>
            <w:r w:rsidRPr="00350352">
              <w:rPr>
                <w:lang w:val="en-US"/>
              </w:rPr>
              <w:t xml:space="preserve">: </w:t>
            </w:r>
          </w:p>
        </w:tc>
      </w:tr>
      <w:tr w:rsidR="00653930" w:rsidRPr="00350352" w14:paraId="3CB0B462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EAD" w14:textId="57DEDC3D" w:rsidR="00653930" w:rsidRPr="00350352" w:rsidRDefault="00653930">
            <w:pPr>
              <w:jc w:val="both"/>
              <w:rPr>
                <w:b/>
                <w:lang w:val="en-GB"/>
              </w:rPr>
            </w:pPr>
          </w:p>
          <w:p w14:paraId="4B5EF934" w14:textId="77777777" w:rsidR="00653930" w:rsidRPr="00350352" w:rsidRDefault="00653930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lang w:val="en-GB"/>
              </w:rPr>
              <w:t>Objectives</w:t>
            </w:r>
            <w:r w:rsidRPr="00350352">
              <w:rPr>
                <w:b/>
                <w:bCs/>
                <w:u w:val="single"/>
                <w:lang w:val="en-US"/>
              </w:rPr>
              <w:t xml:space="preserve">: </w:t>
            </w:r>
          </w:p>
          <w:p w14:paraId="158B2F3D" w14:textId="77777777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6C808651" w14:textId="29EC3BD0" w:rsidR="00921F0A" w:rsidRDefault="00921F0A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>To familiarize students wi</w:t>
            </w:r>
            <w:r w:rsidR="00BE566E">
              <w:rPr>
                <w:b/>
                <w:bCs/>
                <w:u w:val="single"/>
                <w:lang w:val="en-US"/>
              </w:rPr>
              <w:t>th basic</w:t>
            </w:r>
            <w:r w:rsidRPr="00350352">
              <w:rPr>
                <w:b/>
                <w:bCs/>
                <w:u w:val="single"/>
                <w:lang w:val="en-US"/>
              </w:rPr>
              <w:t xml:space="preserve"> terms</w:t>
            </w:r>
            <w:r w:rsidR="00BE566E">
              <w:rPr>
                <w:b/>
                <w:bCs/>
                <w:u w:val="single"/>
                <w:lang w:val="en-US"/>
              </w:rPr>
              <w:t xml:space="preserve"> in Feminist Studies</w:t>
            </w:r>
          </w:p>
          <w:p w14:paraId="66BF66FD" w14:textId="77777777" w:rsidR="00BE566E" w:rsidRPr="00350352" w:rsidRDefault="00BE566E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19ADBE73" w14:textId="77777777" w:rsidR="00921F0A" w:rsidRPr="00350352" w:rsidRDefault="00921F0A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>To Familiarize students with Women’s Movements</w:t>
            </w:r>
          </w:p>
          <w:p w14:paraId="39700058" w14:textId="77777777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18C9FD26" w14:textId="630B1653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>To help students gain an understanding of gender</w:t>
            </w:r>
            <w:r w:rsidR="00E1455C">
              <w:rPr>
                <w:b/>
                <w:bCs/>
                <w:u w:val="single"/>
                <w:lang w:val="en-US"/>
              </w:rPr>
              <w:t>-related</w:t>
            </w:r>
            <w:r w:rsidRPr="00350352">
              <w:rPr>
                <w:b/>
                <w:bCs/>
                <w:u w:val="single"/>
                <w:lang w:val="en-US"/>
              </w:rPr>
              <w:t xml:space="preserve"> issues in general</w:t>
            </w:r>
          </w:p>
          <w:p w14:paraId="180151BB" w14:textId="77777777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05A92BE2" w14:textId="15FB4184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>To help students learn how to approach and</w:t>
            </w:r>
            <w:r w:rsidR="00E1455C">
              <w:rPr>
                <w:b/>
                <w:bCs/>
                <w:u w:val="single"/>
                <w:lang w:val="en-US"/>
              </w:rPr>
              <w:t xml:space="preserve"> appreciate a literary text</w:t>
            </w:r>
            <w:r w:rsidRPr="00350352">
              <w:rPr>
                <w:b/>
                <w:bCs/>
                <w:u w:val="single"/>
                <w:lang w:val="en-US"/>
              </w:rPr>
              <w:t xml:space="preserve"> </w:t>
            </w:r>
            <w:r w:rsidR="00E1455C">
              <w:rPr>
                <w:b/>
                <w:bCs/>
                <w:u w:val="single"/>
                <w:lang w:val="en-US"/>
              </w:rPr>
              <w:t>through feminist perspectives</w:t>
            </w:r>
          </w:p>
          <w:p w14:paraId="46053260" w14:textId="77777777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</w:p>
          <w:p w14:paraId="506A6C55" w14:textId="7D8AFC7F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>To help students gain an awareness about gender stereotypes and biases</w:t>
            </w:r>
            <w:r w:rsidR="00350352" w:rsidRPr="00350352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1DCAE275" w14:textId="77777777" w:rsidR="006D6337" w:rsidRPr="00350352" w:rsidRDefault="006D6337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0B5E535C" w14:textId="77777777" w:rsidR="00653930" w:rsidRPr="00350352" w:rsidRDefault="00653930" w:rsidP="00653930">
            <w:pPr>
              <w:jc w:val="both"/>
              <w:rPr>
                <w:b/>
                <w:bCs/>
                <w:u w:val="single"/>
                <w:lang w:val="en-US"/>
              </w:rPr>
            </w:pPr>
          </w:p>
        </w:tc>
      </w:tr>
      <w:tr w:rsidR="00653930" w:rsidRPr="00350352" w14:paraId="7074BCA6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3C6" w14:textId="77777777" w:rsidR="00653930" w:rsidRPr="00350352" w:rsidRDefault="00653930">
            <w:pPr>
              <w:jc w:val="both"/>
              <w:rPr>
                <w:b/>
                <w:lang w:val="en-GB"/>
              </w:rPr>
            </w:pPr>
          </w:p>
          <w:p w14:paraId="70A30A67" w14:textId="77777777" w:rsidR="00653930" w:rsidRPr="00350352" w:rsidRDefault="00653930">
            <w:pPr>
              <w:jc w:val="both"/>
              <w:rPr>
                <w:b/>
                <w:bCs/>
                <w:u w:val="single"/>
                <w:lang w:val="en-US"/>
              </w:rPr>
            </w:pPr>
            <w:r w:rsidRPr="00350352">
              <w:rPr>
                <w:b/>
                <w:lang w:val="en-GB"/>
              </w:rPr>
              <w:t>SUMMARY OF TEACHING AND LEARNING METHODS</w:t>
            </w:r>
            <w:r w:rsidRPr="00350352">
              <w:rPr>
                <w:b/>
                <w:bCs/>
                <w:u w:val="single"/>
                <w:lang w:val="en-US"/>
              </w:rPr>
              <w:t>:</w:t>
            </w:r>
          </w:p>
          <w:p w14:paraId="39D30BB4" w14:textId="77777777" w:rsidR="00653930" w:rsidRPr="00350352" w:rsidRDefault="00653930">
            <w:pPr>
              <w:jc w:val="both"/>
              <w:rPr>
                <w:lang w:val="en-US"/>
              </w:rPr>
            </w:pPr>
            <w:r w:rsidRPr="00350352">
              <w:rPr>
                <w:lang w:val="en-US"/>
              </w:rPr>
              <w:t>Lecture, class discussion</w:t>
            </w:r>
          </w:p>
        </w:tc>
      </w:tr>
      <w:tr w:rsidR="00653930" w:rsidRPr="00350352" w14:paraId="0268286F" w14:textId="77777777" w:rsidTr="0065393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5C1" w14:textId="77777777" w:rsidR="00653930" w:rsidRPr="00350352" w:rsidRDefault="00653930">
            <w:pPr>
              <w:ind w:left="-23"/>
              <w:rPr>
                <w:b/>
                <w:lang w:val="en-GB"/>
              </w:rPr>
            </w:pPr>
          </w:p>
          <w:p w14:paraId="1F657306" w14:textId="77777777" w:rsidR="00653930" w:rsidRPr="00350352" w:rsidRDefault="00653930">
            <w:pPr>
              <w:ind w:left="-23"/>
              <w:rPr>
                <w:b/>
                <w:lang w:val="en-GB"/>
              </w:rPr>
            </w:pPr>
            <w:r w:rsidRPr="00350352">
              <w:rPr>
                <w:b/>
                <w:lang w:val="en-GB"/>
              </w:rPr>
              <w:t xml:space="preserve">POLICIES: </w:t>
            </w:r>
          </w:p>
          <w:p w14:paraId="11FA72B7" w14:textId="77777777" w:rsidR="00653930" w:rsidRPr="00350352" w:rsidRDefault="00653930">
            <w:pPr>
              <w:pStyle w:val="NormalWeb"/>
              <w:tabs>
                <w:tab w:val="num" w:pos="0"/>
              </w:tabs>
              <w:spacing w:before="0" w:beforeAutospacing="0" w:after="0" w:afterAutospacing="0"/>
              <w:ind w:hanging="23"/>
              <w:jc w:val="both"/>
            </w:pPr>
            <w:r w:rsidRPr="00350352">
              <w:rPr>
                <w:b/>
                <w:bCs/>
                <w:i/>
                <w:iCs/>
                <w:color w:val="000000"/>
                <w:lang w:val="en-US"/>
              </w:rPr>
              <w:t xml:space="preserve">Attendance: </w:t>
            </w:r>
            <w:r w:rsidRPr="00350352">
              <w:rPr>
                <w:color w:val="000000"/>
                <w:lang w:val="en-US"/>
              </w:rPr>
              <w:t xml:space="preserve">Students are required to attend all classes </w:t>
            </w:r>
            <w:r w:rsidRPr="00350352">
              <w:rPr>
                <w:i/>
                <w:color w:val="000000"/>
                <w:lang w:val="en-US"/>
              </w:rPr>
              <w:t>Use my office hours</w:t>
            </w:r>
            <w:r w:rsidRPr="00350352">
              <w:rPr>
                <w:color w:val="000000"/>
                <w:lang w:val="en-US"/>
              </w:rPr>
              <w:t>! Use email to ask questions!</w:t>
            </w:r>
            <w:r w:rsidRPr="00350352">
              <w:rPr>
                <w:lang w:val="en-US"/>
              </w:rPr>
              <w:t xml:space="preserve"> </w:t>
            </w:r>
            <w:r w:rsidRPr="00350352">
              <w:rPr>
                <w:b/>
                <w:bCs/>
                <w:i/>
                <w:iCs/>
                <w:color w:val="000000"/>
                <w:lang w:val="en-US"/>
              </w:rPr>
              <w:t xml:space="preserve">Lateness: </w:t>
            </w:r>
            <w:r w:rsidRPr="00350352">
              <w:rPr>
                <w:color w:val="000000"/>
                <w:lang w:val="en-US"/>
              </w:rPr>
              <w:t xml:space="preserve">Late attendances and submission will be not accepted. Students should not ask for exceptions. </w:t>
            </w:r>
          </w:p>
          <w:p w14:paraId="500F9F89" w14:textId="77777777" w:rsidR="00653930" w:rsidRPr="00350352" w:rsidRDefault="00653930">
            <w:pPr>
              <w:tabs>
                <w:tab w:val="num" w:pos="0"/>
              </w:tabs>
              <w:jc w:val="both"/>
              <w:rPr>
                <w:color w:val="000000"/>
                <w:lang w:val="en-US"/>
              </w:rPr>
            </w:pPr>
            <w:r w:rsidRPr="00350352">
              <w:rPr>
                <w:b/>
                <w:bCs/>
                <w:i/>
                <w:iCs/>
                <w:color w:val="000000"/>
                <w:lang w:val="en-US"/>
              </w:rPr>
              <w:t xml:space="preserve">Academic Integrity: </w:t>
            </w:r>
            <w:r w:rsidRPr="00350352">
              <w:rPr>
                <w:color w:val="000000"/>
                <w:lang w:val="en-US"/>
              </w:rPr>
              <w:t xml:space="preserve">All students are expected to adhere to University policies concerning scholastic integrity. Any form of </w:t>
            </w:r>
            <w:r w:rsidRPr="00350352">
              <w:rPr>
                <w:i/>
                <w:iCs/>
                <w:color w:val="000000"/>
                <w:lang w:val="en-US"/>
              </w:rPr>
              <w:t>scholastic dishonesty</w:t>
            </w:r>
            <w:r w:rsidRPr="00350352">
              <w:rPr>
                <w:color w:val="000000"/>
                <w:lang w:val="en-US"/>
              </w:rPr>
              <w:t xml:space="preserve"> will not be tolerated, Scholastic </w:t>
            </w:r>
            <w:r w:rsidRPr="00350352">
              <w:rPr>
                <w:color w:val="000000"/>
                <w:lang w:val="en-US"/>
              </w:rPr>
              <w:lastRenderedPageBreak/>
              <w:t>dishonesty includes, but is not limited to, cheating, plagiarism, falsifying academic records, and any act designed to give unfair academic advantage to the student.</w:t>
            </w:r>
          </w:p>
        </w:tc>
      </w:tr>
      <w:tr w:rsidR="00653930" w:rsidRPr="00350352" w14:paraId="3DA637A6" w14:textId="77777777" w:rsidTr="00796EB9">
        <w:trPr>
          <w:trHeight w:val="6269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BF" w14:textId="77777777" w:rsidR="00653930" w:rsidRPr="00350352" w:rsidRDefault="00653930">
            <w:pPr>
              <w:rPr>
                <w:b/>
                <w:lang w:val="en-GB"/>
              </w:rPr>
            </w:pPr>
          </w:p>
          <w:p w14:paraId="710B8FC8" w14:textId="77777777" w:rsidR="00653930" w:rsidRPr="00350352" w:rsidRDefault="00653930">
            <w:pPr>
              <w:rPr>
                <w:b/>
                <w:lang w:val="en-GB"/>
              </w:rPr>
            </w:pPr>
            <w:r w:rsidRPr="00350352">
              <w:rPr>
                <w:b/>
                <w:lang w:val="en-GB"/>
              </w:rPr>
              <w:t xml:space="preserve">SYLLABUS / COURSE CONTENTS </w:t>
            </w:r>
          </w:p>
          <w:p w14:paraId="6397E410" w14:textId="77777777" w:rsidR="00653930" w:rsidRPr="00350352" w:rsidRDefault="00653930">
            <w:pPr>
              <w:rPr>
                <w:b/>
                <w:lang w:val="en-GB"/>
              </w:rPr>
            </w:pPr>
            <w:r w:rsidRPr="00350352">
              <w:rPr>
                <w:b/>
                <w:lang w:val="en-GB"/>
              </w:rPr>
              <w:t>The schedule is tentative and is subject to change as the semester progresses.</w:t>
            </w:r>
          </w:p>
          <w:p w14:paraId="5515361E" w14:textId="77777777" w:rsidR="00653930" w:rsidRPr="00350352" w:rsidRDefault="00653930">
            <w:pPr>
              <w:rPr>
                <w:b/>
                <w:lang w:val="en-GB"/>
              </w:rPr>
            </w:pPr>
          </w:p>
          <w:tbl>
            <w:tblPr>
              <w:tblpPr w:leftFromText="141" w:rightFromText="141" w:vertAnchor="text" w:tblpXSpec="center" w:tblpY="1"/>
              <w:tblOverlap w:val="never"/>
              <w:tblW w:w="917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FFFF99"/>
              <w:tblLook w:val="04A0" w:firstRow="1" w:lastRow="0" w:firstColumn="1" w:lastColumn="0" w:noHBand="0" w:noVBand="1"/>
            </w:tblPr>
            <w:tblGrid>
              <w:gridCol w:w="952"/>
              <w:gridCol w:w="5492"/>
              <w:gridCol w:w="1170"/>
              <w:gridCol w:w="1559"/>
            </w:tblGrid>
            <w:tr w:rsidR="00653930" w:rsidRPr="00350352" w14:paraId="76900392" w14:textId="77777777" w:rsidTr="002E61B7">
              <w:trPr>
                <w:trHeight w:val="253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A03DA" w14:textId="77777777" w:rsidR="00653930" w:rsidRPr="00350352" w:rsidRDefault="00653930">
                  <w:pPr>
                    <w:ind w:left="180"/>
                    <w:jc w:val="center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b/>
                      <w:bCs/>
                      <w:lang w:val="en-GB"/>
                    </w:rPr>
                    <w:t>DATE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028BB3" w14:textId="77777777" w:rsidR="00653930" w:rsidRPr="00350352" w:rsidRDefault="00653930">
                  <w:pPr>
                    <w:pStyle w:val="Balk1"/>
                    <w:jc w:val="center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lang w:val="en-GB"/>
                    </w:rPr>
                    <w:t>SUBJECT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B63322" w14:textId="77777777" w:rsidR="00653930" w:rsidRPr="00350352" w:rsidRDefault="00653930">
                  <w:pPr>
                    <w:pStyle w:val="Balk1"/>
                    <w:jc w:val="center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HOUR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D488C6" w14:textId="77777777" w:rsidR="00653930" w:rsidRPr="00350352" w:rsidRDefault="00653930">
                  <w:pPr>
                    <w:pStyle w:val="Balk1"/>
                    <w:jc w:val="center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METHOD</w:t>
                  </w:r>
                </w:p>
              </w:tc>
            </w:tr>
            <w:tr w:rsidR="00653930" w:rsidRPr="00350352" w14:paraId="50E9CD19" w14:textId="77777777" w:rsidTr="002E61B7">
              <w:trPr>
                <w:trHeight w:val="253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DE5EAC2" w14:textId="77777777" w:rsidR="00653930" w:rsidRPr="00350352" w:rsidRDefault="00653930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1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st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 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AB0A8F" w14:textId="208697E9" w:rsidR="00653930" w:rsidRDefault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A) </w:t>
                  </w:r>
                  <w:r w:rsidR="00653930"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Introduction to the Course and basic 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feminist and </w:t>
                  </w:r>
                  <w:r w:rsidR="005048E7"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gender-related </w:t>
                  </w:r>
                  <w:r w:rsidR="00653930" w:rsidRPr="00350352">
                    <w:rPr>
                      <w:rFonts w:eastAsia="Arial Unicode MS"/>
                      <w:color w:val="000000"/>
                      <w:lang w:val="en-GB"/>
                    </w:rPr>
                    <w:t>terms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</w:p>
                <w:p w14:paraId="57297ACA" w14:textId="77777777" w:rsidR="001F702F" w:rsidRDefault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50B13F75" w14:textId="77777777" w:rsidR="001F702F" w:rsidRDefault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1EE47F57" w14:textId="77777777" w:rsidR="001F702F" w:rsidRPr="00350352" w:rsidRDefault="001F702F" w:rsidP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B) 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General Introduction to Different types of feminism</w:t>
                  </w:r>
                </w:p>
                <w:p w14:paraId="3EF5F1B1" w14:textId="77777777" w:rsidR="001F702F" w:rsidRPr="00350352" w:rsidRDefault="001F702F" w:rsidP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1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st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wave feminism</w:t>
                  </w:r>
                </w:p>
                <w:p w14:paraId="7C45D8E8" w14:textId="77777777" w:rsidR="001F702F" w:rsidRPr="00350352" w:rsidRDefault="001F702F" w:rsidP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2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nd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wave feminism</w:t>
                  </w:r>
                </w:p>
                <w:p w14:paraId="1E9F32AC" w14:textId="77777777" w:rsidR="001F702F" w:rsidRPr="00350352" w:rsidRDefault="001F702F" w:rsidP="001F702F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3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rd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wave feminism</w:t>
                  </w:r>
                </w:p>
                <w:p w14:paraId="73C0379A" w14:textId="3CBDE096" w:rsidR="001F702F" w:rsidRDefault="00D23461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>4</w:t>
                  </w:r>
                  <w:r w:rsidRPr="00D23461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th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 wave feminism</w:t>
                  </w:r>
                </w:p>
                <w:p w14:paraId="5B5DB155" w14:textId="77777777" w:rsidR="00D23461" w:rsidRDefault="00D23461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486BCB8C" w14:textId="009DD2C2" w:rsidR="001F702F" w:rsidRPr="00350352" w:rsidRDefault="001F702F" w:rsidP="00D23461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6CA71A" w14:textId="77777777" w:rsidR="00653930" w:rsidRPr="00350352" w:rsidRDefault="006303F0">
                  <w:pPr>
                    <w:ind w:left="180"/>
                    <w:jc w:val="center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538A34" w14:textId="77777777" w:rsidR="00653930" w:rsidRPr="00350352" w:rsidRDefault="00653930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</w:t>
                  </w:r>
                </w:p>
              </w:tc>
            </w:tr>
            <w:tr w:rsidR="00653930" w:rsidRPr="00350352" w14:paraId="1F529C37" w14:textId="77777777" w:rsidTr="002E61B7">
              <w:trPr>
                <w:trHeight w:val="396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46E1A9D" w14:textId="59C0DEA0" w:rsidR="00653930" w:rsidRPr="00350352" w:rsidRDefault="00653930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2</w:t>
                  </w:r>
                  <w:r w:rsidRPr="00350352">
                    <w:rPr>
                      <w:vertAlign w:val="superscript"/>
                      <w:lang w:val="en-GB"/>
                    </w:rPr>
                    <w:t>nd</w:t>
                  </w:r>
                  <w:r w:rsidRPr="00350352">
                    <w:rPr>
                      <w:lang w:val="en-GB"/>
                    </w:rPr>
                    <w:t xml:space="preserve"> 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D8CA9D" w14:textId="46A49E67" w:rsidR="00653930" w:rsidRDefault="005131A4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5131A4">
                    <w:rPr>
                      <w:rFonts w:eastAsia="Arial Unicode MS"/>
                      <w:i/>
                      <w:color w:val="000000"/>
                      <w:lang w:val="en-GB"/>
                    </w:rPr>
                    <w:t>The Wife of Bath’s Tale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, </w:t>
                  </w:r>
                  <w:r w:rsidR="008A59EC">
                    <w:rPr>
                      <w:rFonts w:eastAsia="Arial Unicode MS"/>
                      <w:color w:val="000000"/>
                      <w:lang w:val="en-GB"/>
                    </w:rPr>
                    <w:t>Geoffrey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  <w:r w:rsidR="008A59EC">
                    <w:rPr>
                      <w:rFonts w:eastAsia="Arial Unicode MS"/>
                      <w:color w:val="000000"/>
                      <w:lang w:val="en-GB"/>
                    </w:rPr>
                    <w:t>Chaucer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  <w:bookmarkStart w:id="0" w:name="_GoBack"/>
                  <w:bookmarkEnd w:id="0"/>
                </w:p>
                <w:p w14:paraId="2BE1B3F7" w14:textId="77777777" w:rsidR="0000624E" w:rsidRDefault="0000624E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6171EA69" w14:textId="7473B175" w:rsidR="0000624E" w:rsidRPr="00350352" w:rsidRDefault="0000624E" w:rsidP="0000624E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>Further Study: Film: Joan of Arc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3AAC36" w14:textId="77777777" w:rsidR="00653930" w:rsidRPr="00350352" w:rsidRDefault="006303F0">
                  <w:pPr>
                    <w:ind w:left="180"/>
                    <w:jc w:val="center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ED8D4C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Lecture, class discussion</w:t>
                  </w:r>
                </w:p>
              </w:tc>
            </w:tr>
            <w:tr w:rsidR="00653930" w:rsidRPr="00350352" w14:paraId="39B75753" w14:textId="77777777" w:rsidTr="002E61B7">
              <w:trPr>
                <w:trHeight w:val="486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FAA45" w14:textId="77777777" w:rsidR="00653930" w:rsidRPr="00350352" w:rsidRDefault="00653930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3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rd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  <w:r w:rsidRPr="00350352">
                    <w:rPr>
                      <w:lang w:val="en-GB"/>
                    </w:rPr>
                    <w:t>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73ED11" w14:textId="067FF267" w:rsidR="006B6162" w:rsidRDefault="006303F0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  <w:r w:rsidR="00873365">
                    <w:rPr>
                      <w:rFonts w:eastAsia="Arial Unicode MS"/>
                      <w:color w:val="000000"/>
                      <w:lang w:val="en-GB"/>
                    </w:rPr>
                    <w:t>17</w:t>
                  </w:r>
                  <w:r w:rsidR="00873365" w:rsidRPr="00873365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th</w:t>
                  </w:r>
                  <w:r w:rsidR="00873365">
                    <w:rPr>
                      <w:rFonts w:eastAsia="Arial Unicode MS"/>
                      <w:color w:val="000000"/>
                      <w:lang w:val="en-GB"/>
                    </w:rPr>
                    <w:t xml:space="preserve"> century </w:t>
                  </w:r>
                </w:p>
                <w:p w14:paraId="75830A1E" w14:textId="451A1BC5" w:rsidR="00873365" w:rsidRDefault="002F29FF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>Anne Bradstreet</w:t>
                  </w:r>
                  <w:r w:rsidR="00510F25">
                    <w:rPr>
                      <w:rFonts w:eastAsia="Arial Unicode MS"/>
                      <w:color w:val="000000"/>
                      <w:lang w:val="en-GB"/>
                    </w:rPr>
                    <w:t xml:space="preserve">, The Prologue </w:t>
                  </w:r>
                </w:p>
                <w:p w14:paraId="17D8CE10" w14:textId="4345E46A" w:rsidR="006B6162" w:rsidRDefault="00DC7521">
                  <w:pPr>
                    <w:jc w:val="both"/>
                    <w:rPr>
                      <w:rFonts w:eastAsia="Arial Unicode MS"/>
                      <w:color w:val="000000"/>
                    </w:rPr>
                  </w:pPr>
                  <w:proofErr w:type="spellStart"/>
                  <w:r>
                    <w:rPr>
                      <w:rFonts w:eastAsia="Arial Unicode MS"/>
                      <w:color w:val="000000"/>
                    </w:rPr>
                    <w:t>Witchcraft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and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Women</w:t>
                  </w:r>
                  <w:proofErr w:type="spellEnd"/>
                  <w:r w:rsidR="00BD201E">
                    <w:rPr>
                      <w:rFonts w:eastAsia="Arial Unicode MS"/>
                      <w:color w:val="000000"/>
                    </w:rPr>
                    <w:t xml:space="preserve">, </w:t>
                  </w:r>
                  <w:proofErr w:type="spellStart"/>
                  <w:r w:rsidR="00BD201E">
                    <w:rPr>
                      <w:rFonts w:eastAsia="Arial Unicode MS"/>
                      <w:color w:val="000000"/>
                    </w:rPr>
                    <w:t>Salem</w:t>
                  </w:r>
                  <w:proofErr w:type="spellEnd"/>
                  <w:r w:rsidR="00BD201E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 w:rsidR="00BD201E">
                    <w:rPr>
                      <w:rFonts w:eastAsia="Arial Unicode MS"/>
                      <w:color w:val="000000"/>
                    </w:rPr>
                    <w:t>Witch</w:t>
                  </w:r>
                  <w:proofErr w:type="spellEnd"/>
                  <w:r w:rsidR="00BD201E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 w:rsidR="00BD201E">
                    <w:rPr>
                      <w:rFonts w:eastAsia="Arial Unicode MS"/>
                      <w:color w:val="000000"/>
                    </w:rPr>
                    <w:t>Trials</w:t>
                  </w:r>
                  <w:proofErr w:type="spellEnd"/>
                  <w:r w:rsidR="00BD201E">
                    <w:rPr>
                      <w:rFonts w:eastAsia="Arial Unicode MS"/>
                      <w:color w:val="000000"/>
                    </w:rPr>
                    <w:t xml:space="preserve"> </w:t>
                  </w:r>
                  <w:r w:rsidR="00416BB7" w:rsidRPr="00416BB7">
                    <w:rPr>
                      <w:rFonts w:eastAsia="Arial Unicode MS"/>
                      <w:color w:val="000000"/>
                    </w:rPr>
                    <w:t>https://www.english-heritage.org.uk/learn/histories/journey-into-witchcraft-beliefs/</w:t>
                  </w:r>
                  <w:r w:rsidR="00416BB7">
                    <w:rPr>
                      <w:rFonts w:eastAsia="Arial Unicode MS"/>
                      <w:color w:val="000000"/>
                    </w:rPr>
                    <w:t xml:space="preserve"> </w:t>
                  </w:r>
                </w:p>
                <w:p w14:paraId="7D7DCFD1" w14:textId="5C279DED" w:rsidR="00DC7521" w:rsidRDefault="00DC7521">
                  <w:pPr>
                    <w:jc w:val="both"/>
                    <w:rPr>
                      <w:rFonts w:eastAsia="Arial Unicode MS"/>
                      <w:color w:val="000000"/>
                    </w:rPr>
                  </w:pPr>
                  <w:proofErr w:type="spellStart"/>
                  <w:r>
                    <w:rPr>
                      <w:rFonts w:eastAsia="Arial Unicode MS"/>
                      <w:color w:val="000000"/>
                    </w:rPr>
                    <w:t>Fatmagul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Berk</w:t>
                  </w:r>
                  <w:r w:rsidR="00E23452">
                    <w:rPr>
                      <w:rFonts w:eastAsia="Arial Unicode MS"/>
                      <w:color w:val="000000"/>
                    </w:rPr>
                    <w:t>t</w:t>
                  </w:r>
                  <w:r>
                    <w:rPr>
                      <w:rFonts w:eastAsia="Arial Unicode MS"/>
                      <w:color w:val="000000"/>
                    </w:rPr>
                    <w:t>ay-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Meşhum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Kadınlar </w:t>
                  </w:r>
                </w:p>
                <w:p w14:paraId="1EB9D0F4" w14:textId="77777777" w:rsidR="006B6162" w:rsidRDefault="006B6162">
                  <w:pPr>
                    <w:jc w:val="both"/>
                    <w:rPr>
                      <w:rFonts w:eastAsia="Arial Unicode MS"/>
                      <w:color w:val="000000"/>
                    </w:rPr>
                  </w:pPr>
                </w:p>
                <w:p w14:paraId="625A4A0A" w14:textId="345DB541" w:rsidR="00BD201E" w:rsidRPr="00350352" w:rsidRDefault="00A42B1E">
                  <w:pPr>
                    <w:jc w:val="both"/>
                    <w:rPr>
                      <w:rFonts w:eastAsia="Arial Unicode MS"/>
                      <w:color w:val="000000"/>
                    </w:rPr>
                  </w:pPr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D7498F" w14:textId="77777777" w:rsidR="00653930" w:rsidRPr="00350352" w:rsidRDefault="006303F0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2DCA51" w14:textId="77777777" w:rsidR="00653930" w:rsidRPr="00350352" w:rsidRDefault="00653930">
                  <w:pPr>
                    <w:jc w:val="both"/>
                    <w:rPr>
                      <w:lang w:val="fr-FR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Lecture, class discussion</w:t>
                  </w:r>
                </w:p>
              </w:tc>
            </w:tr>
            <w:tr w:rsidR="00653930" w:rsidRPr="00350352" w14:paraId="03DF0585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9DD315" w14:textId="5E9A74B8" w:rsidR="00653930" w:rsidRPr="00350352" w:rsidRDefault="00653930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4</w:t>
                  </w:r>
                  <w:r w:rsidRPr="00350352">
                    <w:rPr>
                      <w:vertAlign w:val="superscript"/>
                      <w:lang w:val="en-GB"/>
                    </w:rPr>
                    <w:t>th</w:t>
                  </w:r>
                  <w:r w:rsidRPr="00350352">
                    <w:rPr>
                      <w:lang w:val="en-GB"/>
                    </w:rPr>
                    <w:t xml:space="preserve"> week</w:t>
                  </w:r>
                </w:p>
                <w:p w14:paraId="46B7B4DB" w14:textId="77777777" w:rsidR="00653930" w:rsidRPr="00350352" w:rsidRDefault="00653930">
                  <w:pPr>
                    <w:ind w:left="180"/>
                    <w:jc w:val="both"/>
                    <w:rPr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DFEAC8" w14:textId="5672192F" w:rsidR="00873365" w:rsidRDefault="00A43ED9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>A)</w:t>
                  </w:r>
                  <w:r w:rsidR="00DC7521">
                    <w:rPr>
                      <w:rFonts w:eastAsia="Arial Unicode MS"/>
                      <w:color w:val="000000"/>
                      <w:lang w:val="en-GB"/>
                    </w:rPr>
                    <w:t>18</w:t>
                  </w:r>
                  <w:r w:rsidR="00DC7521" w:rsidRPr="00DC7521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th</w:t>
                  </w:r>
                  <w:r w:rsidR="00DC7521">
                    <w:rPr>
                      <w:rFonts w:eastAsia="Arial Unicode MS"/>
                      <w:color w:val="000000"/>
                      <w:lang w:val="en-GB"/>
                    </w:rPr>
                    <w:t xml:space="preserve"> century </w:t>
                  </w:r>
                </w:p>
                <w:p w14:paraId="07D4B712" w14:textId="09FF3E4E" w:rsidR="00873365" w:rsidRDefault="00873365" w:rsidP="00873365">
                  <w:pPr>
                    <w:jc w:val="both"/>
                    <w:rPr>
                      <w:rFonts w:eastAsia="Arial Unicode MS"/>
                      <w:color w:val="000000"/>
                    </w:rPr>
                  </w:pPr>
                  <w:r>
                    <w:rPr>
                      <w:rFonts w:eastAsia="Arial Unicode MS"/>
                      <w:color w:val="000000"/>
                    </w:rPr>
                    <w:t xml:space="preserve">Mary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Wollstonecraft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, A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Vindication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of </w:t>
                  </w:r>
                  <w:proofErr w:type="spellStart"/>
                  <w:r w:rsidR="00DC7521">
                    <w:rPr>
                      <w:rFonts w:eastAsia="Arial Unicode MS"/>
                      <w:color w:val="000000"/>
                    </w:rPr>
                    <w:t>the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 w:rsidR="00DC7521">
                    <w:rPr>
                      <w:rFonts w:eastAsia="Arial Unicode MS"/>
                      <w:color w:val="000000"/>
                    </w:rPr>
                    <w:t>Rights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of </w:t>
                  </w:r>
                  <w:proofErr w:type="spellStart"/>
                  <w:r w:rsidR="00DC7521">
                    <w:rPr>
                      <w:rFonts w:eastAsia="Arial Unicode MS"/>
                      <w:color w:val="000000"/>
                    </w:rPr>
                    <w:t>Woman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 w:rsidR="00DC7521">
                    <w:rPr>
                      <w:rFonts w:eastAsia="Arial Unicode MS"/>
                      <w:color w:val="000000"/>
                    </w:rPr>
                    <w:t>and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 w:rsidR="00DC7521">
                    <w:rPr>
                      <w:rFonts w:eastAsia="Arial Unicode MS"/>
                      <w:color w:val="000000"/>
                    </w:rPr>
                    <w:t>the</w:t>
                  </w:r>
                  <w:proofErr w:type="spellEnd"/>
                  <w:r w:rsidR="00DC7521"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ideas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about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feminism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through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male</w:t>
                  </w:r>
                  <w:proofErr w:type="spellEnd"/>
                  <w:r>
                    <w:rPr>
                      <w:rFonts w:eastAsia="Arial Unicode MS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  <w:color w:val="000000"/>
                    </w:rPr>
                    <w:t>perception</w:t>
                  </w:r>
                  <w:proofErr w:type="spellEnd"/>
                  <w:r w:rsidR="00A911E9">
                    <w:rPr>
                      <w:rFonts w:eastAsia="Arial Unicode MS"/>
                      <w:color w:val="000000"/>
                    </w:rPr>
                    <w:t xml:space="preserve"> </w:t>
                  </w:r>
                </w:p>
                <w:p w14:paraId="3B3ECD61" w14:textId="77777777" w:rsidR="00873365" w:rsidRDefault="00873365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038F5ADD" w14:textId="77777777" w:rsidR="00E1455C" w:rsidRDefault="00D23461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proofErr w:type="gramStart"/>
                  <w:r>
                    <w:rPr>
                      <w:rFonts w:eastAsia="Arial Unicode MS"/>
                      <w:color w:val="000000"/>
                      <w:lang w:val="en-GB"/>
                    </w:rPr>
                    <w:t>B)</w:t>
                  </w:r>
                  <w:r w:rsidR="00DC7521">
                    <w:rPr>
                      <w:rFonts w:eastAsia="Arial Unicode MS"/>
                      <w:color w:val="000000"/>
                      <w:lang w:val="en-GB"/>
                    </w:rPr>
                    <w:t>Woman</w:t>
                  </w:r>
                  <w:proofErr w:type="gramEnd"/>
                  <w:r w:rsidR="00DC7521">
                    <w:rPr>
                      <w:rFonts w:eastAsia="Arial Unicode MS"/>
                      <w:color w:val="000000"/>
                      <w:lang w:val="en-GB"/>
                    </w:rPr>
                    <w:t xml:space="preserve"> in </w:t>
                  </w: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the </w:t>
                  </w:r>
                  <w:r w:rsidR="00DC7521">
                    <w:rPr>
                      <w:rFonts w:eastAsia="Arial Unicode MS"/>
                      <w:color w:val="000000"/>
                      <w:lang w:val="en-GB"/>
                    </w:rPr>
                    <w:t xml:space="preserve">Victorian Era </w:t>
                  </w:r>
                </w:p>
                <w:p w14:paraId="061EFCA8" w14:textId="77777777" w:rsidR="00E1455C" w:rsidRDefault="00E1455C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>Excerpts from Madwoman in the Attic</w:t>
                  </w:r>
                </w:p>
                <w:p w14:paraId="7359CA17" w14:textId="74F70A45" w:rsidR="00873365" w:rsidRPr="00BB5B61" w:rsidRDefault="00BB5B61" w:rsidP="006B6162">
                  <w:pPr>
                    <w:jc w:val="both"/>
                    <w:rPr>
                      <w:rFonts w:eastAsia="Arial Unicode MS"/>
                      <w:color w:val="000000"/>
                      <w:lang w:val="en-US"/>
                    </w:rPr>
                  </w:pPr>
                  <w:r>
                    <w:rPr>
                      <w:rFonts w:eastAsia="Arial Unicode MS"/>
                      <w:color w:val="000000"/>
                      <w:lang w:val="en-US"/>
                    </w:rPr>
                    <w:t xml:space="preserve"> </w:t>
                  </w:r>
                </w:p>
                <w:p w14:paraId="56AADBFA" w14:textId="0FDE2025" w:rsidR="00873365" w:rsidRDefault="00A43ED9" w:rsidP="006B6162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i/>
                      <w:color w:val="000000"/>
                      <w:lang w:val="en-GB"/>
                    </w:rPr>
                    <w:t>Yellow Wallpaper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by </w:t>
                  </w:r>
                  <w:proofErr w:type="spellStart"/>
                  <w:r w:rsidRPr="00350352">
                    <w:rPr>
                      <w:rStyle w:val="st1"/>
                      <w:color w:val="000000" w:themeColor="text1"/>
                    </w:rPr>
                    <w:t>Charlotte</w:t>
                  </w:r>
                  <w:proofErr w:type="spellEnd"/>
                  <w:r w:rsidRPr="00350352">
                    <w:rPr>
                      <w:rStyle w:val="st1"/>
                      <w:color w:val="000000" w:themeColor="text1"/>
                    </w:rPr>
                    <w:t xml:space="preserve"> </w:t>
                  </w:r>
                  <w:proofErr w:type="spellStart"/>
                  <w:r w:rsidRPr="00350352">
                    <w:rPr>
                      <w:rStyle w:val="st1"/>
                      <w:color w:val="000000" w:themeColor="text1"/>
                    </w:rPr>
                    <w:t>Perkins</w:t>
                  </w:r>
                  <w:proofErr w:type="spellEnd"/>
                  <w:r w:rsidRPr="00350352">
                    <w:rPr>
                      <w:rStyle w:val="st1"/>
                      <w:color w:val="000000" w:themeColor="text1"/>
                    </w:rPr>
                    <w:t xml:space="preserve"> Gilman</w:t>
                  </w:r>
                </w:p>
                <w:p w14:paraId="10A20270" w14:textId="0324D20D" w:rsidR="005048E7" w:rsidRPr="00350352" w:rsidRDefault="005048E7" w:rsidP="00D23461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44441A" w14:textId="77777777" w:rsidR="00653930" w:rsidRPr="00350352" w:rsidRDefault="006303F0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F562DF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Class discussion</w:t>
                  </w:r>
                </w:p>
              </w:tc>
            </w:tr>
            <w:tr w:rsidR="00653930" w:rsidRPr="00350352" w14:paraId="7F2389A4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36036" w14:textId="77777777" w:rsidR="00653930" w:rsidRPr="00350352" w:rsidRDefault="00814EA2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5</w:t>
                  </w:r>
                  <w:r w:rsidR="00653930" w:rsidRPr="00350352">
                    <w:rPr>
                      <w:vertAlign w:val="superscript"/>
                      <w:lang w:val="en-GB"/>
                    </w:rPr>
                    <w:t>th</w:t>
                  </w:r>
                  <w:r w:rsidR="00653930" w:rsidRPr="00350352">
                    <w:rPr>
                      <w:lang w:val="en-GB"/>
                    </w:rPr>
                    <w:t xml:space="preserve"> 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A7DFF8" w14:textId="77777777" w:rsidR="00A43ED9" w:rsidRDefault="00A43ED9">
                  <w:pPr>
                    <w:jc w:val="both"/>
                    <w:rPr>
                      <w:rFonts w:eastAsia="Arial Unicode MS"/>
                      <w:i/>
                      <w:color w:val="000000"/>
                      <w:lang w:val="en-GB"/>
                    </w:rPr>
                  </w:pPr>
                </w:p>
                <w:p w14:paraId="2D63F985" w14:textId="6551E55B" w:rsidR="004B19D7" w:rsidRDefault="00DC7521" w:rsidP="004B19D7">
                  <w:pPr>
                    <w:jc w:val="both"/>
                    <w:rPr>
                      <w:rFonts w:eastAsia="Arial Unicode MS"/>
                      <w:i/>
                      <w:color w:val="000000"/>
                      <w:lang w:val="en-GB"/>
                    </w:rPr>
                  </w:pPr>
                  <w:r w:rsidRPr="004B19D7">
                    <w:rPr>
                      <w:rFonts w:eastAsia="Arial Unicode MS"/>
                      <w:color w:val="000000"/>
                      <w:lang w:val="en-GB"/>
                    </w:rPr>
                    <w:t xml:space="preserve">Reading some excerpts from Joanna Russ’s </w:t>
                  </w:r>
                  <w:r w:rsidRPr="004B19D7">
                    <w:rPr>
                      <w:rFonts w:eastAsia="Arial Unicode MS"/>
                      <w:i/>
                      <w:color w:val="000000"/>
                      <w:lang w:val="en-GB"/>
                    </w:rPr>
                    <w:t>How to Suppress Women’s Writing</w:t>
                  </w:r>
                  <w:r w:rsidR="00A43ED9" w:rsidRPr="004B19D7">
                    <w:rPr>
                      <w:rFonts w:eastAsia="Arial Unicode MS"/>
                      <w:i/>
                      <w:color w:val="000000"/>
                      <w:lang w:val="en-GB"/>
                    </w:rPr>
                    <w:t xml:space="preserve"> </w:t>
                  </w:r>
                </w:p>
                <w:p w14:paraId="11D8AF8D" w14:textId="40D35F62" w:rsidR="004B19D7" w:rsidRPr="004B19D7" w:rsidRDefault="004B19D7" w:rsidP="004B19D7">
                  <w:pPr>
                    <w:jc w:val="both"/>
                    <w:rPr>
                      <w:rFonts w:eastAsia="Arial Unicode MS"/>
                      <w:i/>
                      <w:color w:val="000000"/>
                      <w:lang w:val="en-GB"/>
                    </w:rPr>
                  </w:pPr>
                  <w:r w:rsidRPr="00466A13">
                    <w:rPr>
                      <w:rFonts w:eastAsiaTheme="minorHAnsi"/>
                      <w:lang w:val="en-US" w:eastAsia="en-US"/>
                    </w:rPr>
                    <w:t>Joanna</w:t>
                  </w:r>
                  <w:r>
                    <w:rPr>
                      <w:rFonts w:eastAsiaTheme="minorHAnsi"/>
                      <w:lang w:val="en-US" w:eastAsia="en-US"/>
                    </w:rPr>
                    <w:t xml:space="preserve"> Russ</w:t>
                  </w:r>
                  <w:r w:rsidRPr="00466A13">
                    <w:rPr>
                      <w:rFonts w:eastAsiaTheme="minorHAnsi"/>
                      <w:lang w:val="en-US" w:eastAsia="en-US"/>
                    </w:rPr>
                    <w:t>: “What Can a Heroine Do? or, Why Women Can’t Write?”</w:t>
                  </w:r>
                </w:p>
                <w:p w14:paraId="6ADC1B72" w14:textId="77777777" w:rsidR="004B19D7" w:rsidRDefault="004B19D7" w:rsidP="004B19D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21A180D3" w14:textId="29D2A20C" w:rsidR="00DC7521" w:rsidRPr="004B19D7" w:rsidRDefault="00A911E9" w:rsidP="004B19D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4B19D7">
                    <w:rPr>
                      <w:rFonts w:eastAsia="Arial Unicode MS"/>
                      <w:color w:val="000000"/>
                      <w:lang w:val="en-GB"/>
                    </w:rPr>
                    <w:t>Elaine Showalter</w:t>
                  </w:r>
                  <w:r w:rsidR="004B19D7">
                    <w:rPr>
                      <w:rFonts w:eastAsia="Arial Unicode MS"/>
                      <w:color w:val="000000"/>
                      <w:lang w:val="en-GB"/>
                    </w:rPr>
                    <w:t>, A Literature of Their Own, The Female Tradition</w:t>
                  </w:r>
                  <w:r w:rsidRPr="004B19D7"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</w:p>
                <w:p w14:paraId="1F3A7B86" w14:textId="77777777" w:rsidR="00DC7521" w:rsidRDefault="00DC7521">
                  <w:pPr>
                    <w:jc w:val="both"/>
                    <w:rPr>
                      <w:rFonts w:eastAsia="Arial Unicode MS"/>
                      <w:i/>
                      <w:color w:val="000000"/>
                      <w:lang w:val="en-GB"/>
                    </w:rPr>
                  </w:pPr>
                </w:p>
                <w:p w14:paraId="71423853" w14:textId="3D839E6A" w:rsidR="003D1216" w:rsidRPr="003D1216" w:rsidRDefault="003D1216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B) Analysing Fairy Tales Within the Context of Gender Approach </w:t>
                  </w:r>
                </w:p>
                <w:p w14:paraId="22ABD504" w14:textId="77777777" w:rsidR="00411A10" w:rsidRDefault="00E96150">
                  <w:pPr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  <w:p w14:paraId="0167F861" w14:textId="5B9420B2" w:rsidR="008137B9" w:rsidRPr="00350352" w:rsidRDefault="008137B9">
                  <w:pPr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Film Screening: </w:t>
                  </w:r>
                  <w:r w:rsidRPr="00E96150">
                    <w:rPr>
                      <w:i/>
                      <w:lang w:val="en-GB"/>
                    </w:rPr>
                    <w:t>Made in Dagenham</w:t>
                  </w:r>
                  <w:r>
                    <w:rPr>
                      <w:lang w:val="en-GB"/>
                    </w:rPr>
                    <w:t xml:space="preserve"> (2010)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B05F48" w14:textId="77777777" w:rsidR="00653930" w:rsidRPr="00350352" w:rsidRDefault="006303F0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lastRenderedPageBreak/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440FEB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Lecture, class discussion</w:t>
                  </w:r>
                </w:p>
              </w:tc>
            </w:tr>
            <w:tr w:rsidR="00653930" w:rsidRPr="00350352" w14:paraId="60F21B43" w14:textId="77777777" w:rsidTr="002E61B7">
              <w:trPr>
                <w:trHeight w:val="486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443E1" w14:textId="77777777" w:rsidR="00653930" w:rsidRPr="00350352" w:rsidRDefault="00814EA2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lastRenderedPageBreak/>
                    <w:t>6</w:t>
                  </w:r>
                  <w:r w:rsidR="00653930" w:rsidRPr="00350352">
                    <w:rPr>
                      <w:vertAlign w:val="superscript"/>
                      <w:lang w:val="en-GB"/>
                    </w:rPr>
                    <w:t xml:space="preserve">th </w:t>
                  </w:r>
                  <w:r w:rsidR="00653930" w:rsidRPr="00350352">
                    <w:rPr>
                      <w:lang w:val="en-GB"/>
                    </w:rPr>
                    <w:t>week</w:t>
                  </w:r>
                </w:p>
                <w:p w14:paraId="4E8CC669" w14:textId="77777777" w:rsidR="00653930" w:rsidRPr="00350352" w:rsidRDefault="00653930">
                  <w:pPr>
                    <w:ind w:left="180"/>
                    <w:jc w:val="both"/>
                    <w:rPr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F0279D" w14:textId="77777777" w:rsidR="00D23461" w:rsidRDefault="002E61B7" w:rsidP="002E61B7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French Feminism, </w:t>
                  </w:r>
                </w:p>
                <w:p w14:paraId="09A4826A" w14:textId="03ADD5CF" w:rsidR="00453AAF" w:rsidRPr="00350352" w:rsidRDefault="002E61B7" w:rsidP="002E61B7">
                  <w:pPr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501758">
                    <w:rPr>
                      <w:i/>
                      <w:lang w:val="en-GB"/>
                    </w:rPr>
                    <w:t>The Laugh of Medusa</w:t>
                  </w:r>
                  <w:r>
                    <w:rPr>
                      <w:lang w:val="en-GB"/>
                    </w:rPr>
                    <w:t xml:space="preserve">- Helene </w:t>
                  </w:r>
                  <w:proofErr w:type="spellStart"/>
                  <w:r>
                    <w:rPr>
                      <w:lang w:val="en-GB"/>
                    </w:rPr>
                    <w:t>Cixous</w:t>
                  </w:r>
                  <w:proofErr w:type="spellEnd"/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2BCEF0" w14:textId="77777777" w:rsidR="00653930" w:rsidRPr="00350352" w:rsidRDefault="006303F0">
                  <w:pPr>
                    <w:ind w:left="180"/>
                    <w:jc w:val="center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AE8A08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Class discussion</w:t>
                  </w:r>
                </w:p>
              </w:tc>
            </w:tr>
            <w:tr w:rsidR="00653930" w:rsidRPr="00350352" w14:paraId="659CA0BD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0CC8AF" w14:textId="6E55D21B" w:rsidR="00653930" w:rsidRPr="00350352" w:rsidRDefault="00814EA2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7</w:t>
                  </w:r>
                  <w:r w:rsidR="00653930"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th</w:t>
                  </w:r>
                  <w:r w:rsidR="00653930" w:rsidRPr="00350352">
                    <w:rPr>
                      <w:rFonts w:eastAsia="Arial Unicode MS"/>
                      <w:color w:val="000000"/>
                      <w:lang w:val="en-GB"/>
                    </w:rPr>
                    <w:t xml:space="preserve"> </w:t>
                  </w:r>
                  <w:r w:rsidR="00653930" w:rsidRPr="00350352">
                    <w:rPr>
                      <w:lang w:val="en-GB"/>
                    </w:rPr>
                    <w:t>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8080E" w14:textId="1C958368" w:rsidR="00A43ED9" w:rsidRPr="00A43ED9" w:rsidRDefault="002E61B7" w:rsidP="00A43ED9">
                  <w:pPr>
                    <w:rPr>
                      <w:rFonts w:eastAsia="Arial Unicode MS"/>
                    </w:rPr>
                  </w:pPr>
                  <w:proofErr w:type="spellStart"/>
                  <w:r>
                    <w:rPr>
                      <w:rFonts w:eastAsia="Arial Unicode MS"/>
                    </w:rPr>
                    <w:t>Marxist</w:t>
                  </w:r>
                  <w:proofErr w:type="spellEnd"/>
                  <w:r>
                    <w:rPr>
                      <w:rFonts w:eastAsia="Arial Unicode M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</w:rPr>
                    <w:t>Feminism</w:t>
                  </w:r>
                  <w:proofErr w:type="spellEnd"/>
                </w:p>
                <w:p w14:paraId="1158E89D" w14:textId="6B74DCEC" w:rsidR="00300986" w:rsidRPr="00453AAF" w:rsidRDefault="00453AAF" w:rsidP="00300986">
                  <w:pPr>
                    <w:rPr>
                      <w:rFonts w:eastAsia="Arial Unicode MS"/>
                    </w:rPr>
                  </w:pPr>
                  <w:r w:rsidRPr="00453AAF">
                    <w:rPr>
                      <w:bCs/>
                      <w:i/>
                      <w:iCs/>
                      <w:lang w:val="en-GB"/>
                    </w:rPr>
                    <w:t xml:space="preserve">Mrs. Warren’s Profession </w:t>
                  </w:r>
                  <w:r w:rsidRPr="00453AAF">
                    <w:rPr>
                      <w:bCs/>
                      <w:iCs/>
                      <w:lang w:val="en-GB"/>
                    </w:rPr>
                    <w:t>by Bernard Shaw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E095B2" w14:textId="77777777" w:rsidR="00653930" w:rsidRPr="00350352" w:rsidRDefault="006303F0">
                  <w:pPr>
                    <w:ind w:left="180"/>
                    <w:jc w:val="center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DB8C28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Lecture, class discussion</w:t>
                  </w:r>
                </w:p>
              </w:tc>
            </w:tr>
            <w:tr w:rsidR="00653930" w:rsidRPr="00350352" w14:paraId="5CCF0D00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F5411" w14:textId="77777777" w:rsidR="00653930" w:rsidRPr="00350352" w:rsidRDefault="00814EA2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8</w:t>
                  </w:r>
                  <w:r w:rsidR="00653930"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>th</w:t>
                  </w:r>
                  <w:r w:rsidR="00653930" w:rsidRPr="00350352">
                    <w:rPr>
                      <w:lang w:val="en-GB"/>
                    </w:rPr>
                    <w:t xml:space="preserve"> week</w:t>
                  </w:r>
                </w:p>
                <w:p w14:paraId="60D8EF1C" w14:textId="77777777" w:rsidR="00653930" w:rsidRPr="00350352" w:rsidRDefault="00653930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1A9570" w14:textId="7D4C334E" w:rsidR="00501758" w:rsidRDefault="00D82E4A" w:rsidP="00501758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b w:val="0"/>
                      <w:bCs w:val="0"/>
                      <w:i/>
                      <w:iCs/>
                      <w:lang w:val="en-GB"/>
                    </w:rPr>
                  </w:pPr>
                  <w:r w:rsidRPr="00350352">
                    <w:rPr>
                      <w:b w:val="0"/>
                      <w:bCs w:val="0"/>
                      <w:i/>
                      <w:iCs/>
                      <w:lang w:val="en-GB"/>
                    </w:rPr>
                    <w:t>Mid-Term Exam</w:t>
                  </w:r>
                </w:p>
                <w:p w14:paraId="7D59E454" w14:textId="59B38BBB" w:rsidR="00501758" w:rsidRPr="00501758" w:rsidRDefault="00501758" w:rsidP="002E61B7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995E94" w14:textId="77777777" w:rsidR="00653930" w:rsidRPr="00350352" w:rsidRDefault="006303F0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CE3B8B" w14:textId="77777777" w:rsidR="00653930" w:rsidRPr="00350352" w:rsidRDefault="00653930">
                  <w:pPr>
                    <w:jc w:val="both"/>
                    <w:rPr>
                      <w:lang w:val="en-GB"/>
                    </w:rPr>
                  </w:pPr>
                </w:p>
              </w:tc>
            </w:tr>
            <w:tr w:rsidR="00653930" w:rsidRPr="00350352" w14:paraId="79E523F8" w14:textId="77777777" w:rsidTr="002E61B7">
              <w:trPr>
                <w:trHeight w:val="253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329A1C" w14:textId="2AE3B31E" w:rsidR="00653930" w:rsidRPr="00350352" w:rsidRDefault="00814EA2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9</w:t>
                  </w:r>
                  <w:r w:rsidR="00653930" w:rsidRPr="00350352">
                    <w:rPr>
                      <w:vertAlign w:val="superscript"/>
                      <w:lang w:val="en-GB"/>
                    </w:rPr>
                    <w:t>th</w:t>
                  </w:r>
                  <w:r w:rsidR="00653930" w:rsidRPr="00350352">
                    <w:rPr>
                      <w:lang w:val="en-GB"/>
                    </w:rPr>
                    <w:t xml:space="preserve"> week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CE0AFD" w14:textId="6CCFDE10" w:rsidR="00300986" w:rsidRDefault="002E61B7" w:rsidP="00300986">
                  <w:pPr>
                    <w:rPr>
                      <w:rFonts w:eastAsia="Arial Unicode MS"/>
                    </w:rPr>
                  </w:pPr>
                  <w:proofErr w:type="spellStart"/>
                  <w:r>
                    <w:rPr>
                      <w:rFonts w:eastAsia="Arial Unicode MS"/>
                    </w:rPr>
                    <w:t>Postmodern</w:t>
                  </w:r>
                  <w:proofErr w:type="spellEnd"/>
                  <w:r>
                    <w:rPr>
                      <w:rFonts w:eastAsia="Arial Unicode MS"/>
                    </w:rPr>
                    <w:t xml:space="preserve"> </w:t>
                  </w:r>
                  <w:proofErr w:type="spellStart"/>
                  <w:r>
                    <w:rPr>
                      <w:rFonts w:eastAsia="Arial Unicode MS"/>
                    </w:rPr>
                    <w:t>Feminism</w:t>
                  </w:r>
                  <w:proofErr w:type="spellEnd"/>
                </w:p>
                <w:p w14:paraId="2B895E5F" w14:textId="77777777" w:rsidR="00D23461" w:rsidRDefault="00D23461" w:rsidP="00300986">
                  <w:pPr>
                    <w:rPr>
                      <w:rFonts w:eastAsia="Arial Unicode MS"/>
                    </w:rPr>
                  </w:pPr>
                </w:p>
                <w:p w14:paraId="7D87069E" w14:textId="55C19077" w:rsidR="00E23452" w:rsidRDefault="00D23461" w:rsidP="00300986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Movie: </w:t>
                  </w:r>
                  <w:r w:rsidR="00E23452">
                    <w:rPr>
                      <w:rFonts w:eastAsia="Arial Unicode MS"/>
                    </w:rPr>
                    <w:t>Korkuyorum Anne</w:t>
                  </w:r>
                </w:p>
                <w:p w14:paraId="5C09B213" w14:textId="46F6DB2C" w:rsidR="002E61B7" w:rsidRPr="002E61B7" w:rsidRDefault="002E61B7" w:rsidP="00300986">
                  <w:pPr>
                    <w:rPr>
                      <w:rFonts w:eastAsia="Arial Unicode MS"/>
                      <w:i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017577" w14:textId="77777777" w:rsidR="00653930" w:rsidRPr="00350352" w:rsidRDefault="00653930">
                  <w:pPr>
                    <w:pStyle w:val="Balk2"/>
                    <w:tabs>
                      <w:tab w:val="clear" w:pos="360"/>
                      <w:tab w:val="left" w:pos="708"/>
                    </w:tabs>
                    <w:ind w:left="360"/>
                    <w:rPr>
                      <w:b w:val="0"/>
                      <w:lang w:val="en-GB"/>
                    </w:rPr>
                  </w:pPr>
                  <w:r w:rsidRPr="00350352">
                    <w:rPr>
                      <w:b w:val="0"/>
                      <w:lang w:val="en-GB"/>
                    </w:rPr>
                    <w:t xml:space="preserve">   </w:t>
                  </w:r>
                  <w:r w:rsidR="00300986" w:rsidRPr="00350352">
                    <w:rPr>
                      <w:b w:val="0"/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044C06" w14:textId="77777777" w:rsidR="00653930" w:rsidRPr="00350352" w:rsidRDefault="00300986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b w:val="0"/>
                      <w:lang w:val="en-GB"/>
                    </w:rPr>
                  </w:pPr>
                  <w:r w:rsidRPr="00350352">
                    <w:rPr>
                      <w:b w:val="0"/>
                      <w:lang w:val="en-GB"/>
                    </w:rPr>
                    <w:t>Lecture, Class discussion</w:t>
                  </w:r>
                </w:p>
              </w:tc>
            </w:tr>
            <w:tr w:rsidR="005048E7" w:rsidRPr="00350352" w14:paraId="1177BEDB" w14:textId="77777777" w:rsidTr="002E61B7">
              <w:trPr>
                <w:trHeight w:val="486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A1DE39" w14:textId="77777777" w:rsidR="005048E7" w:rsidRPr="00350352" w:rsidRDefault="005048E7" w:rsidP="005048E7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1</w:t>
                  </w:r>
                  <w:r w:rsidR="00814EA2" w:rsidRPr="00350352">
                    <w:rPr>
                      <w:lang w:val="en-GB"/>
                    </w:rPr>
                    <w:t>0</w:t>
                  </w:r>
                  <w:r w:rsidRPr="00350352">
                    <w:rPr>
                      <w:vertAlign w:val="superscript"/>
                      <w:lang w:val="en-GB"/>
                    </w:rPr>
                    <w:t xml:space="preserve">th </w:t>
                  </w:r>
                  <w:r w:rsidRPr="00350352">
                    <w:rPr>
                      <w:lang w:val="en-GB"/>
                    </w:rPr>
                    <w:t>week</w:t>
                  </w:r>
                </w:p>
                <w:p w14:paraId="6AD72EA9" w14:textId="77777777" w:rsidR="005048E7" w:rsidRPr="00350352" w:rsidRDefault="005048E7" w:rsidP="005048E7">
                  <w:pPr>
                    <w:ind w:left="180"/>
                    <w:jc w:val="both"/>
                    <w:rPr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5F032" w14:textId="4D27458F" w:rsidR="003D1216" w:rsidRPr="00D23461" w:rsidRDefault="002E61B7" w:rsidP="003D1216">
                  <w:proofErr w:type="spellStart"/>
                  <w:r w:rsidRPr="002E61B7">
                    <w:rPr>
                      <w:rFonts w:eastAsia="Arial Unicode MS"/>
                      <w:i/>
                    </w:rPr>
                    <w:t>Nights</w:t>
                  </w:r>
                  <w:proofErr w:type="spellEnd"/>
                  <w:r w:rsidRPr="002E61B7">
                    <w:rPr>
                      <w:rFonts w:eastAsia="Arial Unicode MS"/>
                      <w:i/>
                    </w:rPr>
                    <w:t xml:space="preserve"> at </w:t>
                  </w:r>
                  <w:proofErr w:type="spellStart"/>
                  <w:r w:rsidRPr="002E61B7">
                    <w:rPr>
                      <w:rFonts w:eastAsia="Arial Unicode MS"/>
                      <w:i/>
                    </w:rPr>
                    <w:t>the</w:t>
                  </w:r>
                  <w:proofErr w:type="spellEnd"/>
                  <w:r w:rsidRPr="002E61B7">
                    <w:rPr>
                      <w:rFonts w:eastAsia="Arial Unicode MS"/>
                      <w:i/>
                    </w:rPr>
                    <w:t xml:space="preserve"> </w:t>
                  </w:r>
                  <w:proofErr w:type="spellStart"/>
                  <w:r w:rsidRPr="002E61B7">
                    <w:rPr>
                      <w:rFonts w:eastAsia="Arial Unicode MS"/>
                      <w:i/>
                    </w:rPr>
                    <w:t>Circle</w:t>
                  </w:r>
                  <w:proofErr w:type="spellEnd"/>
                  <w:r w:rsidR="00D23461">
                    <w:rPr>
                      <w:rFonts w:eastAsia="Arial Unicode MS"/>
                      <w:i/>
                    </w:rPr>
                    <w:t xml:space="preserve"> </w:t>
                  </w:r>
                  <w:proofErr w:type="spellStart"/>
                  <w:r w:rsidR="00D23461">
                    <w:rPr>
                      <w:rFonts w:eastAsia="Arial Unicode MS"/>
                    </w:rPr>
                    <w:t>by</w:t>
                  </w:r>
                  <w:proofErr w:type="spellEnd"/>
                  <w:r w:rsidR="00D23461">
                    <w:rPr>
                      <w:rFonts w:eastAsia="Arial Unicode MS"/>
                    </w:rPr>
                    <w:t xml:space="preserve"> Angela Carter</w:t>
                  </w: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7C9019" w14:textId="77777777" w:rsidR="005048E7" w:rsidRPr="00350352" w:rsidRDefault="006303F0" w:rsidP="005048E7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B0D211" w14:textId="77777777" w:rsidR="005048E7" w:rsidRPr="00350352" w:rsidRDefault="005048E7" w:rsidP="005048E7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Class discussion</w:t>
                  </w:r>
                </w:p>
              </w:tc>
            </w:tr>
            <w:tr w:rsidR="005048E7" w:rsidRPr="00350352" w14:paraId="73A9F716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18185" w14:textId="77777777" w:rsidR="005048E7" w:rsidRPr="00350352" w:rsidRDefault="005048E7" w:rsidP="005048E7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1</w:t>
                  </w:r>
                  <w:r w:rsidR="00814EA2" w:rsidRPr="00350352">
                    <w:rPr>
                      <w:rFonts w:eastAsia="Arial Unicode MS"/>
                      <w:color w:val="000000"/>
                      <w:lang w:val="en-GB"/>
                    </w:rPr>
                    <w:t>1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 xml:space="preserve">th </w:t>
                  </w:r>
                  <w:r w:rsidRPr="00350352">
                    <w:rPr>
                      <w:lang w:val="en-GB"/>
                    </w:rPr>
                    <w:t>week</w:t>
                  </w:r>
                </w:p>
                <w:p w14:paraId="1B329A5E" w14:textId="77777777" w:rsidR="005048E7" w:rsidRPr="00350352" w:rsidRDefault="005048E7" w:rsidP="005048E7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B3C57" w14:textId="7450790F" w:rsidR="002E61B7" w:rsidRPr="002E61B7" w:rsidRDefault="002E61B7" w:rsidP="002E61B7">
                  <w:pPr>
                    <w:rPr>
                      <w:bCs/>
                      <w:iCs/>
                      <w:lang w:val="en-GB"/>
                    </w:rPr>
                  </w:pPr>
                  <w:r w:rsidRPr="002E61B7">
                    <w:rPr>
                      <w:bCs/>
                      <w:iCs/>
                      <w:lang w:val="en-GB"/>
                    </w:rPr>
                    <w:t>Revisionist Mythmaking</w:t>
                  </w:r>
                  <w:r w:rsidR="00E23452">
                    <w:rPr>
                      <w:bCs/>
                      <w:iCs/>
                      <w:lang w:val="en-GB"/>
                    </w:rPr>
                    <w:t>/Deconstructive Rewriting</w:t>
                  </w:r>
                </w:p>
                <w:p w14:paraId="6A766A1C" w14:textId="77777777" w:rsidR="005048E7" w:rsidRDefault="002E61B7" w:rsidP="002E61B7">
                  <w:pPr>
                    <w:rPr>
                      <w:bCs/>
                      <w:iCs/>
                      <w:lang w:val="en-GB"/>
                    </w:rPr>
                  </w:pPr>
                  <w:proofErr w:type="spellStart"/>
                  <w:r w:rsidRPr="00D23461">
                    <w:rPr>
                      <w:bCs/>
                      <w:i/>
                      <w:iCs/>
                      <w:lang w:val="en-GB"/>
                    </w:rPr>
                    <w:t>Galetea</w:t>
                  </w:r>
                  <w:proofErr w:type="spellEnd"/>
                  <w:r w:rsidRPr="002E61B7">
                    <w:rPr>
                      <w:bCs/>
                      <w:iCs/>
                      <w:lang w:val="en-GB"/>
                    </w:rPr>
                    <w:t xml:space="preserve"> by Madeline Miller</w:t>
                  </w:r>
                </w:p>
                <w:p w14:paraId="7F58D3D3" w14:textId="0B396A50" w:rsidR="00E23452" w:rsidRPr="002E61B7" w:rsidRDefault="00E23452" w:rsidP="002E61B7">
                  <w:pPr>
                    <w:rPr>
                      <w:bCs/>
                      <w:iCs/>
                      <w:lang w:val="en-GB"/>
                    </w:rPr>
                  </w:pPr>
                  <w:proofErr w:type="spellStart"/>
                  <w:r>
                    <w:rPr>
                      <w:bCs/>
                      <w:iCs/>
                      <w:lang w:val="en-GB"/>
                    </w:rPr>
                    <w:t>Eşitlik</w:t>
                  </w:r>
                  <w:r w:rsidR="00D23461">
                    <w:rPr>
                      <w:bCs/>
                      <w:iCs/>
                      <w:lang w:val="en-GB"/>
                    </w:rPr>
                    <w:t>ç</w:t>
                  </w:r>
                  <w:r>
                    <w:rPr>
                      <w:bCs/>
                      <w:iCs/>
                      <w:lang w:val="en-GB"/>
                    </w:rPr>
                    <w:t>i</w:t>
                  </w:r>
                  <w:proofErr w:type="spellEnd"/>
                  <w:r>
                    <w:rPr>
                      <w:bCs/>
                      <w:iCs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Cs/>
                      <w:iCs/>
                      <w:lang w:val="en-GB"/>
                    </w:rPr>
                    <w:t>Masallar</w:t>
                  </w:r>
                  <w:proofErr w:type="spellEnd"/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C33107" w14:textId="77777777" w:rsidR="005048E7" w:rsidRPr="00350352" w:rsidRDefault="006303F0" w:rsidP="005048E7">
                  <w:pPr>
                    <w:ind w:left="180"/>
                    <w:jc w:val="center"/>
                    <w:rPr>
                      <w:lang w:val="fr-FR"/>
                    </w:rPr>
                  </w:pPr>
                  <w:r w:rsidRPr="00350352">
                    <w:rPr>
                      <w:lang w:val="fr-FR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3C9843" w14:textId="77777777" w:rsidR="005048E7" w:rsidRPr="00350352" w:rsidRDefault="005048E7" w:rsidP="005048E7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Class discussion</w:t>
                  </w:r>
                </w:p>
              </w:tc>
            </w:tr>
            <w:tr w:rsidR="002E61B7" w:rsidRPr="00350352" w14:paraId="604C274D" w14:textId="77777777" w:rsidTr="002E61B7">
              <w:trPr>
                <w:trHeight w:val="508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790266" w14:textId="77777777" w:rsidR="002E61B7" w:rsidRPr="00350352" w:rsidRDefault="002E61B7" w:rsidP="002E61B7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12</w:t>
                  </w:r>
                  <w:r w:rsidRPr="00350352">
                    <w:rPr>
                      <w:rFonts w:eastAsia="Arial Unicode MS"/>
                      <w:color w:val="000000"/>
                      <w:vertAlign w:val="superscript"/>
                      <w:lang w:val="en-GB"/>
                    </w:rPr>
                    <w:t xml:space="preserve">th </w:t>
                  </w:r>
                  <w:r w:rsidRPr="00350352">
                    <w:rPr>
                      <w:lang w:val="en-GB"/>
                    </w:rPr>
                    <w:t>week</w:t>
                  </w:r>
                </w:p>
                <w:p w14:paraId="6F5DE32F" w14:textId="77777777" w:rsidR="002E61B7" w:rsidRPr="00350352" w:rsidRDefault="002E61B7" w:rsidP="002E61B7">
                  <w:pPr>
                    <w:ind w:left="180"/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F92310" w14:textId="77777777" w:rsidR="002E61B7" w:rsidRDefault="002E61B7" w:rsidP="002E61B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>
                    <w:rPr>
                      <w:rFonts w:eastAsia="Arial Unicode MS"/>
                      <w:color w:val="000000"/>
                      <w:lang w:val="en-GB"/>
                    </w:rPr>
                    <w:t xml:space="preserve">Postcolonial Feminism/Black Feminist Literature </w:t>
                  </w:r>
                </w:p>
                <w:p w14:paraId="50C2FBBF" w14:textId="77777777" w:rsidR="002E61B7" w:rsidRDefault="002E61B7" w:rsidP="002E61B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  <w:p w14:paraId="6340AD8B" w14:textId="77777777" w:rsidR="002E61B7" w:rsidRDefault="002E61B7" w:rsidP="002E61B7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rFonts w:eastAsia="Arial Unicode MS"/>
                      <w:b w:val="0"/>
                      <w:color w:val="000000"/>
                      <w:lang w:val="en-GB"/>
                    </w:rPr>
                  </w:pPr>
                  <w:r w:rsidRPr="00350352">
                    <w:rPr>
                      <w:rFonts w:eastAsia="Arial Unicode MS"/>
                      <w:b w:val="0"/>
                      <w:i/>
                      <w:color w:val="000000"/>
                      <w:lang w:val="en-GB"/>
                    </w:rPr>
                    <w:t xml:space="preserve">Sweat </w:t>
                  </w:r>
                  <w:r w:rsidRPr="00350352">
                    <w:rPr>
                      <w:rFonts w:eastAsia="Arial Unicode MS"/>
                      <w:b w:val="0"/>
                      <w:color w:val="000000"/>
                      <w:lang w:val="en-GB"/>
                    </w:rPr>
                    <w:t>by Zora Neale Hurston</w:t>
                  </w:r>
                </w:p>
                <w:p w14:paraId="434EA18F" w14:textId="77777777" w:rsidR="002E61B7" w:rsidRDefault="002E61B7" w:rsidP="002E61B7">
                  <w:pPr>
                    <w:rPr>
                      <w:rFonts w:eastAsia="Arial Unicode MS"/>
                    </w:rPr>
                  </w:pPr>
                </w:p>
                <w:p w14:paraId="3A98D2A7" w14:textId="77777777" w:rsidR="002E61B7" w:rsidRPr="00E037D9" w:rsidRDefault="002E61B7" w:rsidP="002E61B7">
                  <w:pPr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Film </w:t>
                  </w:r>
                  <w:proofErr w:type="spellStart"/>
                  <w:r>
                    <w:rPr>
                      <w:rFonts w:eastAsia="Arial Unicode MS"/>
                    </w:rPr>
                    <w:t>Discussion</w:t>
                  </w:r>
                  <w:proofErr w:type="spellEnd"/>
                  <w:r>
                    <w:rPr>
                      <w:rFonts w:eastAsia="Arial Unicode MS"/>
                    </w:rPr>
                    <w:t xml:space="preserve">: </w:t>
                  </w:r>
                  <w:r w:rsidRPr="00232FB6">
                    <w:rPr>
                      <w:rFonts w:eastAsia="Arial Unicode MS"/>
                      <w:i/>
                    </w:rPr>
                    <w:t xml:space="preserve">A </w:t>
                  </w:r>
                  <w:proofErr w:type="spellStart"/>
                  <w:r w:rsidRPr="00232FB6">
                    <w:rPr>
                      <w:rFonts w:eastAsia="Arial Unicode MS"/>
                      <w:i/>
                    </w:rPr>
                    <w:t>Raisin</w:t>
                  </w:r>
                  <w:proofErr w:type="spellEnd"/>
                  <w:r w:rsidRPr="00232FB6">
                    <w:rPr>
                      <w:rFonts w:eastAsia="Arial Unicode MS"/>
                      <w:i/>
                    </w:rPr>
                    <w:t xml:space="preserve"> in </w:t>
                  </w:r>
                  <w:proofErr w:type="spellStart"/>
                  <w:r w:rsidRPr="00232FB6">
                    <w:rPr>
                      <w:rFonts w:eastAsia="Arial Unicode MS"/>
                      <w:i/>
                    </w:rPr>
                    <w:t>the</w:t>
                  </w:r>
                  <w:proofErr w:type="spellEnd"/>
                  <w:r w:rsidRPr="00232FB6">
                    <w:rPr>
                      <w:rFonts w:eastAsia="Arial Unicode MS"/>
                      <w:i/>
                    </w:rPr>
                    <w:t xml:space="preserve"> </w:t>
                  </w:r>
                  <w:proofErr w:type="gramStart"/>
                  <w:r w:rsidRPr="00232FB6">
                    <w:rPr>
                      <w:rFonts w:eastAsia="Arial Unicode MS"/>
                      <w:i/>
                    </w:rPr>
                    <w:t>Sun</w:t>
                  </w:r>
                  <w:proofErr w:type="gramEnd"/>
                  <w:r>
                    <w:rPr>
                      <w:rFonts w:eastAsia="Arial Unicode MS"/>
                      <w:i/>
                    </w:rPr>
                    <w:t xml:space="preserve"> </w:t>
                  </w:r>
                  <w:r w:rsidRPr="00E037D9">
                    <w:rPr>
                      <w:rFonts w:eastAsia="Arial Unicode MS"/>
                    </w:rPr>
                    <w:t>(1961)</w:t>
                  </w:r>
                  <w:r>
                    <w:rPr>
                      <w:rFonts w:eastAsia="Arial Unicode MS"/>
                      <w:i/>
                    </w:rPr>
                    <w:t xml:space="preserve"> – </w:t>
                  </w:r>
                  <w:r w:rsidRPr="00E037D9">
                    <w:rPr>
                      <w:rFonts w:eastAsia="Arial Unicode MS"/>
                    </w:rPr>
                    <w:t>(</w:t>
                  </w:r>
                  <w:r w:rsidRPr="00E037D9">
                    <w:rPr>
                      <w:rFonts w:eastAsia="Arial Unicode MS"/>
                      <w:b/>
                    </w:rPr>
                    <w:t>!</w:t>
                  </w:r>
                  <w:proofErr w:type="spellStart"/>
                  <w:r w:rsidRPr="00E037D9">
                    <w:rPr>
                      <w:rFonts w:eastAsia="Arial Unicode MS"/>
                      <w:sz w:val="20"/>
                      <w:szCs w:val="20"/>
                    </w:rPr>
                    <w:t>This</w:t>
                  </w:r>
                  <w:proofErr w:type="spellEnd"/>
                  <w:r w:rsidRPr="00E037D9">
                    <w:rPr>
                      <w:rFonts w:eastAsia="Arial Unicode MS"/>
                      <w:sz w:val="20"/>
                      <w:szCs w:val="20"/>
                    </w:rPr>
                    <w:t xml:space="preserve"> is a film </w:t>
                  </w:r>
                  <w:proofErr w:type="spellStart"/>
                  <w:r w:rsidRPr="00E037D9">
                    <w:rPr>
                      <w:rFonts w:eastAsia="Arial Unicode MS"/>
                      <w:sz w:val="20"/>
                      <w:szCs w:val="20"/>
                    </w:rPr>
                    <w:t>adaptation</w:t>
                  </w:r>
                  <w:proofErr w:type="spellEnd"/>
                  <w:r w:rsidRPr="00E037D9">
                    <w:rPr>
                      <w:rFonts w:eastAsia="Arial Unicode MS"/>
                      <w:sz w:val="20"/>
                      <w:szCs w:val="20"/>
                    </w:rPr>
                    <w:t xml:space="preserve"> of Lorraine </w:t>
                  </w:r>
                  <w:proofErr w:type="spellStart"/>
                  <w:r w:rsidRPr="00E037D9">
                    <w:rPr>
                      <w:rFonts w:eastAsia="Arial Unicode MS"/>
                      <w:sz w:val="20"/>
                      <w:szCs w:val="20"/>
                    </w:rPr>
                    <w:t>Hansberry’s</w:t>
                  </w:r>
                  <w:proofErr w:type="spellEnd"/>
                  <w:r w:rsidRPr="00E037D9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037D9">
                    <w:rPr>
                      <w:rFonts w:eastAsia="Arial Unicode MS"/>
                      <w:sz w:val="20"/>
                      <w:szCs w:val="20"/>
                    </w:rPr>
                    <w:t>theatre</w:t>
                  </w:r>
                  <w:proofErr w:type="spellEnd"/>
                  <w:r w:rsidRPr="00E037D9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037D9">
                    <w:rPr>
                      <w:rFonts w:eastAsia="Arial Unicode MS"/>
                      <w:sz w:val="20"/>
                      <w:szCs w:val="20"/>
                    </w:rPr>
                    <w:t>play</w:t>
                  </w:r>
                  <w:proofErr w:type="spellEnd"/>
                  <w:r w:rsidRPr="00E037D9">
                    <w:rPr>
                      <w:rFonts w:eastAsia="Arial Unicode MS"/>
                      <w:b/>
                    </w:rPr>
                    <w:t>!</w:t>
                  </w:r>
                  <w:r w:rsidRPr="00E037D9">
                    <w:rPr>
                      <w:rFonts w:eastAsia="Arial Unicode MS"/>
                    </w:rPr>
                    <w:t xml:space="preserve">) </w:t>
                  </w:r>
                </w:p>
                <w:p w14:paraId="7FE183FF" w14:textId="24736CC3" w:rsidR="002E61B7" w:rsidRPr="00350352" w:rsidRDefault="002E61B7" w:rsidP="002E61B7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b w:val="0"/>
                      <w:bCs w:val="0"/>
                      <w:i/>
                      <w:iCs/>
                      <w:lang w:val="en-GB"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91CCA5" w14:textId="77777777" w:rsidR="002E61B7" w:rsidRPr="00350352" w:rsidRDefault="002E61B7" w:rsidP="002E61B7">
                  <w:pPr>
                    <w:pStyle w:val="Balk2"/>
                    <w:tabs>
                      <w:tab w:val="clear" w:pos="360"/>
                      <w:tab w:val="left" w:pos="708"/>
                    </w:tabs>
                    <w:ind w:left="360"/>
                    <w:rPr>
                      <w:b w:val="0"/>
                      <w:lang w:val="en-GB"/>
                    </w:rPr>
                  </w:pPr>
                  <w:r w:rsidRPr="00350352">
                    <w:rPr>
                      <w:b w:val="0"/>
                      <w:lang w:val="en-GB"/>
                    </w:rPr>
                    <w:t xml:space="preserve">   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6484EC" w14:textId="77777777" w:rsidR="002E61B7" w:rsidRPr="00350352" w:rsidRDefault="002E61B7" w:rsidP="002E61B7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b w:val="0"/>
                      <w:lang w:val="en-GB"/>
                    </w:rPr>
                  </w:pPr>
                  <w:r w:rsidRPr="00350352">
                    <w:rPr>
                      <w:rFonts w:eastAsia="Arial Unicode MS"/>
                      <w:b w:val="0"/>
                      <w:color w:val="000000"/>
                      <w:lang w:val="en-GB"/>
                    </w:rPr>
                    <w:t>Lecture, class discussion</w:t>
                  </w:r>
                </w:p>
              </w:tc>
            </w:tr>
            <w:tr w:rsidR="002E61B7" w:rsidRPr="00350352" w14:paraId="59DD6918" w14:textId="77777777" w:rsidTr="002E61B7">
              <w:trPr>
                <w:trHeight w:val="617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8C9F72" w14:textId="77777777" w:rsidR="002E61B7" w:rsidRPr="00350352" w:rsidRDefault="002E61B7" w:rsidP="002E61B7">
                  <w:pPr>
                    <w:ind w:left="180"/>
                    <w:jc w:val="both"/>
                    <w:rPr>
                      <w:lang w:val="en-GB"/>
                    </w:rPr>
                  </w:pPr>
                  <w:r w:rsidRPr="00350352">
                    <w:rPr>
                      <w:lang w:val="en-GB"/>
                    </w:rPr>
                    <w:t>13</w:t>
                  </w:r>
                  <w:r w:rsidRPr="00350352">
                    <w:rPr>
                      <w:vertAlign w:val="superscript"/>
                      <w:lang w:val="en-GB"/>
                    </w:rPr>
                    <w:t xml:space="preserve">th </w:t>
                  </w:r>
                  <w:r w:rsidRPr="00350352">
                    <w:rPr>
                      <w:lang w:val="en-GB"/>
                    </w:rPr>
                    <w:t>week</w:t>
                  </w:r>
                </w:p>
                <w:p w14:paraId="01CDB687" w14:textId="77777777" w:rsidR="002E61B7" w:rsidRPr="00350352" w:rsidRDefault="002E61B7" w:rsidP="002E61B7">
                  <w:pPr>
                    <w:ind w:left="180"/>
                    <w:jc w:val="both"/>
                    <w:rPr>
                      <w:lang w:val="en-GB"/>
                    </w:rPr>
                  </w:pP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D61322" w14:textId="77777777" w:rsidR="002E61B7" w:rsidRDefault="002E61B7" w:rsidP="002E61B7"/>
                <w:p w14:paraId="16A8B740" w14:textId="77777777" w:rsidR="002E61B7" w:rsidRPr="00350352" w:rsidRDefault="002E61B7" w:rsidP="002E61B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  <w:r w:rsidRPr="00D46788">
                    <w:rPr>
                      <w:rFonts w:eastAsia="Arial Unicode MS"/>
                      <w:color w:val="000000"/>
                      <w:lang w:val="en-GB"/>
                    </w:rPr>
                    <w:t>Ecofeminism</w:t>
                  </w:r>
                  <w:r>
                    <w:rPr>
                      <w:rFonts w:eastAsia="Arial Unicode MS"/>
                      <w:i/>
                      <w:color w:val="000000"/>
                      <w:lang w:val="en-GB"/>
                    </w:rPr>
                    <w:t xml:space="preserve">- A White Heron </w:t>
                  </w:r>
                  <w:r w:rsidRPr="00D46788">
                    <w:rPr>
                      <w:rFonts w:eastAsia="Arial Unicode MS"/>
                      <w:color w:val="000000"/>
                      <w:lang w:val="en-GB"/>
                    </w:rPr>
                    <w:t xml:space="preserve">by Sarah </w:t>
                  </w:r>
                  <w:proofErr w:type="spellStart"/>
                  <w:r w:rsidRPr="00D46788">
                    <w:rPr>
                      <w:rFonts w:eastAsia="Arial Unicode MS"/>
                      <w:color w:val="000000"/>
                      <w:lang w:val="en-GB"/>
                    </w:rPr>
                    <w:t>Orne</w:t>
                  </w:r>
                  <w:proofErr w:type="spellEnd"/>
                  <w:r w:rsidRPr="00D46788">
                    <w:rPr>
                      <w:rFonts w:eastAsia="Arial Unicode MS"/>
                      <w:color w:val="000000"/>
                      <w:lang w:val="en-GB"/>
                    </w:rPr>
                    <w:t xml:space="preserve"> Jewett</w:t>
                  </w:r>
                </w:p>
                <w:p w14:paraId="4BE011EA" w14:textId="79F5204F" w:rsidR="002E61B7" w:rsidRPr="00350352" w:rsidRDefault="002E61B7" w:rsidP="002E61B7">
                  <w:pPr>
                    <w:pStyle w:val="Balk2"/>
                    <w:tabs>
                      <w:tab w:val="clear" w:pos="360"/>
                      <w:tab w:val="left" w:pos="708"/>
                    </w:tabs>
                    <w:rPr>
                      <w:b w:val="0"/>
                      <w:bCs w:val="0"/>
                      <w:iCs/>
                      <w:lang w:val="en-GB"/>
                    </w:rPr>
                  </w:pPr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1C12AD" w14:textId="77777777" w:rsidR="002E61B7" w:rsidRPr="00350352" w:rsidRDefault="002E61B7" w:rsidP="002E61B7">
                  <w:pPr>
                    <w:ind w:left="180"/>
                    <w:jc w:val="center"/>
                    <w:rPr>
                      <w:bCs/>
                      <w:lang w:val="en-GB"/>
                    </w:rPr>
                  </w:pPr>
                  <w:r w:rsidRPr="00350352">
                    <w:rPr>
                      <w:bCs/>
                      <w:lang w:val="en-GB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05716E" w14:textId="77777777" w:rsidR="002E61B7" w:rsidRPr="00350352" w:rsidRDefault="002E61B7" w:rsidP="002E61B7">
                  <w:pPr>
                    <w:jc w:val="both"/>
                    <w:rPr>
                      <w:lang w:val="en-GB"/>
                    </w:rPr>
                  </w:pP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Lecture,</w:t>
                  </w:r>
                  <w:r w:rsidRPr="00350352">
                    <w:rPr>
                      <w:rFonts w:eastAsia="Arial Unicode MS"/>
                      <w:b/>
                      <w:color w:val="000000"/>
                      <w:lang w:val="en-GB"/>
                    </w:rPr>
                    <w:t xml:space="preserve"> </w:t>
                  </w:r>
                  <w:r w:rsidRPr="00350352">
                    <w:rPr>
                      <w:rFonts w:eastAsia="Arial Unicode MS"/>
                      <w:color w:val="000000"/>
                      <w:lang w:val="en-GB"/>
                    </w:rPr>
                    <w:t>Class discussion</w:t>
                  </w:r>
                </w:p>
              </w:tc>
            </w:tr>
            <w:tr w:rsidR="002E61B7" w:rsidRPr="00350352" w14:paraId="2E6FA664" w14:textId="77777777" w:rsidTr="002E61B7">
              <w:trPr>
                <w:trHeight w:val="617"/>
                <w:tblCellSpacing w:w="15" w:type="dxa"/>
              </w:trPr>
              <w:tc>
                <w:tcPr>
                  <w:tcW w:w="4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869EC0" w14:textId="3489941E" w:rsidR="002E61B7" w:rsidRPr="00350352" w:rsidRDefault="002E61B7" w:rsidP="002E61B7">
                  <w:pPr>
                    <w:ind w:left="18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14</w:t>
                  </w:r>
                  <w:r w:rsidRPr="002E61B7">
                    <w:rPr>
                      <w:vertAlign w:val="superscript"/>
                      <w:lang w:val="en-GB"/>
                    </w:rPr>
                    <w:t>th</w:t>
                  </w:r>
                  <w:r>
                    <w:rPr>
                      <w:lang w:val="en-GB"/>
                    </w:rPr>
                    <w:t xml:space="preserve"> Week 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850810" w14:textId="2D680CF5" w:rsidR="002E61B7" w:rsidRDefault="002E61B7" w:rsidP="002E61B7">
                  <w:r>
                    <w:t xml:space="preserve"> Wrap-</w:t>
                  </w:r>
                  <w:proofErr w:type="spellStart"/>
                  <w:r>
                    <w:t>Up</w:t>
                  </w:r>
                  <w:proofErr w:type="spellEnd"/>
                </w:p>
              </w:tc>
              <w:tc>
                <w:tcPr>
                  <w:tcW w:w="6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F931F42" w14:textId="77777777" w:rsidR="002E61B7" w:rsidRPr="00350352" w:rsidRDefault="002E61B7" w:rsidP="002E61B7">
                  <w:pPr>
                    <w:ind w:left="180"/>
                    <w:jc w:val="center"/>
                    <w:rPr>
                      <w:bCs/>
                      <w:lang w:val="en-GB"/>
                    </w:rPr>
                  </w:pPr>
                </w:p>
              </w:tc>
              <w:tc>
                <w:tcPr>
                  <w:tcW w:w="8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A2311D2" w14:textId="77777777" w:rsidR="002E61B7" w:rsidRPr="00350352" w:rsidRDefault="002E61B7" w:rsidP="002E61B7">
                  <w:pPr>
                    <w:jc w:val="both"/>
                    <w:rPr>
                      <w:rFonts w:eastAsia="Arial Unicode MS"/>
                      <w:color w:val="000000"/>
                      <w:lang w:val="en-GB"/>
                    </w:rPr>
                  </w:pPr>
                </w:p>
              </w:tc>
            </w:tr>
          </w:tbl>
          <w:p w14:paraId="1E159949" w14:textId="77777777" w:rsidR="00653930" w:rsidRPr="00350352" w:rsidRDefault="00653930">
            <w:pPr>
              <w:pStyle w:val="NormalWeb"/>
              <w:spacing w:before="0" w:beforeAutospacing="0" w:after="0" w:afterAutospacing="0"/>
              <w:ind w:left="360"/>
              <w:rPr>
                <w:lang w:val="en-US"/>
              </w:rPr>
            </w:pPr>
          </w:p>
        </w:tc>
      </w:tr>
    </w:tbl>
    <w:p w14:paraId="66084B3D" w14:textId="77777777" w:rsidR="00D87D47" w:rsidRPr="00350352" w:rsidRDefault="00D87D47"/>
    <w:p w14:paraId="673B48C3" w14:textId="77777777" w:rsidR="008F5862" w:rsidRPr="00350352" w:rsidRDefault="008F5862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C12CF" w14:textId="70B20FB2" w:rsidR="00A62F87" w:rsidRPr="0033178D" w:rsidRDefault="0033178D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  <w:sectPr w:rsidR="00A62F87" w:rsidRPr="003317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b/>
        </w:rPr>
        <w:t>Suggested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Films</w:t>
      </w:r>
      <w:proofErr w:type="spellEnd"/>
      <w:r>
        <w:rPr>
          <w:b/>
        </w:rPr>
        <w:t xml:space="preserve"> </w:t>
      </w:r>
    </w:p>
    <w:p w14:paraId="28D84293" w14:textId="6F3D81A5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lastRenderedPageBreak/>
        <w:t xml:space="preserve">1-Portrait of a </w:t>
      </w:r>
      <w:proofErr w:type="spellStart"/>
      <w:r w:rsidRPr="008311E1">
        <w:rPr>
          <w:color w:val="222222"/>
        </w:rPr>
        <w:t>Marriage</w:t>
      </w:r>
      <w:proofErr w:type="spellEnd"/>
    </w:p>
    <w:p w14:paraId="1A1B68D0" w14:textId="25A38E27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2- </w:t>
      </w:r>
      <w:proofErr w:type="spellStart"/>
      <w:r w:rsidRPr="008311E1">
        <w:rPr>
          <w:color w:val="222222"/>
        </w:rPr>
        <w:t>Hidden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Figures</w:t>
      </w:r>
      <w:proofErr w:type="spellEnd"/>
      <w:r w:rsidRPr="008311E1">
        <w:rPr>
          <w:color w:val="222222"/>
        </w:rPr>
        <w:t xml:space="preserve"> (2016)</w:t>
      </w:r>
    </w:p>
    <w:p w14:paraId="53C63560" w14:textId="0E9147B6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>3- Wild (2014)</w:t>
      </w:r>
    </w:p>
    <w:p w14:paraId="29789BD4" w14:textId="7678C6EA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4- A </w:t>
      </w:r>
      <w:proofErr w:type="spellStart"/>
      <w:r w:rsidRPr="008311E1">
        <w:rPr>
          <w:color w:val="222222"/>
        </w:rPr>
        <w:t>League</w:t>
      </w:r>
      <w:proofErr w:type="spellEnd"/>
      <w:r w:rsidRPr="008311E1">
        <w:rPr>
          <w:color w:val="222222"/>
        </w:rPr>
        <w:t xml:space="preserve"> of </w:t>
      </w:r>
      <w:proofErr w:type="spellStart"/>
      <w:r w:rsidRPr="008311E1">
        <w:rPr>
          <w:color w:val="222222"/>
        </w:rPr>
        <w:t>Their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Own</w:t>
      </w:r>
      <w:proofErr w:type="spellEnd"/>
      <w:r w:rsidRPr="008311E1">
        <w:rPr>
          <w:color w:val="222222"/>
        </w:rPr>
        <w:t xml:space="preserve"> (1992)</w:t>
      </w:r>
    </w:p>
    <w:p w14:paraId="58FD7BF8" w14:textId="1273E8E2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5- </w:t>
      </w:r>
      <w:proofErr w:type="spellStart"/>
      <w:r w:rsidRPr="008311E1">
        <w:rPr>
          <w:color w:val="222222"/>
        </w:rPr>
        <w:t>Bend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It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Like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Beckham</w:t>
      </w:r>
      <w:proofErr w:type="spellEnd"/>
    </w:p>
    <w:p w14:paraId="35149949" w14:textId="03B9F2E8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6- </w:t>
      </w:r>
      <w:proofErr w:type="spellStart"/>
      <w:r w:rsidRPr="008311E1">
        <w:rPr>
          <w:color w:val="222222"/>
        </w:rPr>
        <w:t>The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Joy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Luck</w:t>
      </w:r>
      <w:proofErr w:type="spellEnd"/>
      <w:r w:rsidRPr="008311E1">
        <w:rPr>
          <w:color w:val="222222"/>
        </w:rPr>
        <w:t xml:space="preserve"> Club (1993) </w:t>
      </w:r>
    </w:p>
    <w:p w14:paraId="72494A3A" w14:textId="77777777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7- </w:t>
      </w:r>
      <w:proofErr w:type="spellStart"/>
      <w:r w:rsidRPr="008311E1">
        <w:rPr>
          <w:color w:val="222222"/>
        </w:rPr>
        <w:t>The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Passion</w:t>
      </w:r>
      <w:proofErr w:type="spellEnd"/>
      <w:r w:rsidRPr="008311E1">
        <w:rPr>
          <w:color w:val="222222"/>
        </w:rPr>
        <w:t xml:space="preserve"> of </w:t>
      </w:r>
      <w:proofErr w:type="spellStart"/>
      <w:r w:rsidRPr="008311E1">
        <w:rPr>
          <w:color w:val="222222"/>
        </w:rPr>
        <w:t>Joan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Arc</w:t>
      </w:r>
      <w:proofErr w:type="spellEnd"/>
      <w:r w:rsidRPr="008311E1">
        <w:rPr>
          <w:color w:val="222222"/>
        </w:rPr>
        <w:t> </w:t>
      </w:r>
    </w:p>
    <w:p w14:paraId="34EAB2F1" w14:textId="4EA71B12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lastRenderedPageBreak/>
        <w:t> </w:t>
      </w:r>
      <w:hyperlink r:id="rId9" w:history="1">
        <w:r w:rsidR="00D23461" w:rsidRPr="004821FC">
          <w:rPr>
            <w:rStyle w:val="Kpr"/>
          </w:rPr>
          <w:t>https://www.openculture.com/watch-online-the-passion-of-joan-of-arc-by-carl-theodor-dreyer-1928</w:t>
        </w:r>
      </w:hyperlink>
      <w:r w:rsidRPr="008311E1">
        <w:rPr>
          <w:color w:val="222222"/>
        </w:rPr>
        <w:t>  </w:t>
      </w:r>
    </w:p>
    <w:p w14:paraId="5FEBFA40" w14:textId="3C06459C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8- </w:t>
      </w:r>
      <w:proofErr w:type="spellStart"/>
      <w:r w:rsidRPr="008311E1">
        <w:rPr>
          <w:color w:val="222222"/>
        </w:rPr>
        <w:t>Whale</w:t>
      </w:r>
      <w:proofErr w:type="spellEnd"/>
      <w:r w:rsidRPr="008311E1">
        <w:rPr>
          <w:color w:val="222222"/>
        </w:rPr>
        <w:t xml:space="preserve"> </w:t>
      </w:r>
      <w:proofErr w:type="spellStart"/>
      <w:r w:rsidRPr="008311E1">
        <w:rPr>
          <w:color w:val="222222"/>
        </w:rPr>
        <w:t>Rider</w:t>
      </w:r>
      <w:proofErr w:type="spellEnd"/>
      <w:r w:rsidRPr="008311E1">
        <w:rPr>
          <w:color w:val="222222"/>
        </w:rPr>
        <w:t xml:space="preserve"> </w:t>
      </w:r>
      <w:r w:rsidR="0033178D">
        <w:rPr>
          <w:color w:val="222222"/>
        </w:rPr>
        <w:t>(2002)</w:t>
      </w:r>
    </w:p>
    <w:p w14:paraId="57A0EADA" w14:textId="13194568" w:rsidR="008311E1" w:rsidRPr="008311E1" w:rsidRDefault="008311E1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 xml:space="preserve">9- </w:t>
      </w:r>
      <w:proofErr w:type="spellStart"/>
      <w:r w:rsidRPr="008311E1">
        <w:rPr>
          <w:color w:val="222222"/>
        </w:rPr>
        <w:t>Alien</w:t>
      </w:r>
      <w:proofErr w:type="spellEnd"/>
      <w:r w:rsidRPr="008311E1">
        <w:rPr>
          <w:color w:val="222222"/>
        </w:rPr>
        <w:t xml:space="preserve"> </w:t>
      </w:r>
      <w:r w:rsidR="0033178D">
        <w:rPr>
          <w:color w:val="222222"/>
        </w:rPr>
        <w:t>(</w:t>
      </w:r>
      <w:r w:rsidRPr="008311E1">
        <w:rPr>
          <w:color w:val="222222"/>
        </w:rPr>
        <w:t>1979</w:t>
      </w:r>
      <w:r w:rsidR="0033178D">
        <w:rPr>
          <w:color w:val="222222"/>
        </w:rPr>
        <w:t>)</w:t>
      </w:r>
    </w:p>
    <w:p w14:paraId="6D9A287D" w14:textId="73D02708" w:rsidR="008311E1" w:rsidRPr="008311E1" w:rsidRDefault="0033178D" w:rsidP="00331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>
        <w:rPr>
          <w:color w:val="222222"/>
        </w:rPr>
        <w:t xml:space="preserve">10- Nine </w:t>
      </w:r>
      <w:proofErr w:type="spellStart"/>
      <w:r>
        <w:rPr>
          <w:color w:val="222222"/>
        </w:rPr>
        <w:t>to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Five</w:t>
      </w:r>
      <w:proofErr w:type="spellEnd"/>
      <w:r>
        <w:rPr>
          <w:color w:val="222222"/>
        </w:rPr>
        <w:t xml:space="preserve"> (1980)</w:t>
      </w:r>
    </w:p>
    <w:p w14:paraId="2AD070CB" w14:textId="77777777" w:rsidR="00D23461" w:rsidRDefault="008311E1" w:rsidP="00D2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>11-Persepolis</w:t>
      </w:r>
      <w:r w:rsidR="0033178D">
        <w:rPr>
          <w:color w:val="222222"/>
        </w:rPr>
        <w:t xml:space="preserve"> (2007) </w:t>
      </w:r>
    </w:p>
    <w:p w14:paraId="5FF92C7F" w14:textId="4044CF45" w:rsidR="008311E1" w:rsidRPr="008311E1" w:rsidRDefault="008311E1" w:rsidP="00D23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22222"/>
        </w:rPr>
      </w:pPr>
      <w:r w:rsidRPr="008311E1">
        <w:rPr>
          <w:color w:val="222222"/>
        </w:rPr>
        <w:t>12- </w:t>
      </w:r>
      <w:r w:rsidRPr="008311E1">
        <w:rPr>
          <w:color w:val="333333"/>
          <w:spacing w:val="1"/>
          <w:sz w:val="30"/>
          <w:szCs w:val="30"/>
          <w:shd w:val="clear" w:color="auto" w:fill="F4F4F4"/>
        </w:rPr>
        <w:t> </w:t>
      </w:r>
      <w:proofErr w:type="spellStart"/>
      <w:r w:rsidRPr="008311E1">
        <w:rPr>
          <w:color w:val="333333"/>
          <w:spacing w:val="1"/>
          <w:shd w:val="clear" w:color="auto" w:fill="F4F4F4"/>
        </w:rPr>
        <w:t>Miss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proofErr w:type="spellStart"/>
      <w:r w:rsidRPr="008311E1">
        <w:rPr>
          <w:color w:val="333333"/>
          <w:spacing w:val="1"/>
          <w:shd w:val="clear" w:color="auto" w:fill="F4F4F4"/>
        </w:rPr>
        <w:t>Pettigrew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proofErr w:type="spellStart"/>
      <w:r w:rsidRPr="008311E1">
        <w:rPr>
          <w:color w:val="333333"/>
          <w:spacing w:val="1"/>
          <w:shd w:val="clear" w:color="auto" w:fill="F4F4F4"/>
        </w:rPr>
        <w:t>Lives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proofErr w:type="spellStart"/>
      <w:r w:rsidRPr="008311E1">
        <w:rPr>
          <w:color w:val="333333"/>
          <w:spacing w:val="1"/>
          <w:shd w:val="clear" w:color="auto" w:fill="F4F4F4"/>
        </w:rPr>
        <w:t>For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a </w:t>
      </w:r>
      <w:proofErr w:type="spellStart"/>
      <w:r w:rsidRPr="008311E1">
        <w:rPr>
          <w:color w:val="333333"/>
          <w:spacing w:val="1"/>
          <w:shd w:val="clear" w:color="auto" w:fill="F4F4F4"/>
        </w:rPr>
        <w:t>Day</w:t>
      </w:r>
      <w:proofErr w:type="spellEnd"/>
    </w:p>
    <w:p w14:paraId="56DC1F84" w14:textId="1EF44BDD" w:rsidR="008311E1" w:rsidRPr="008311E1" w:rsidRDefault="008311E1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222222"/>
        </w:rPr>
      </w:pPr>
      <w:r w:rsidRPr="008311E1">
        <w:rPr>
          <w:color w:val="333333"/>
          <w:spacing w:val="1"/>
          <w:shd w:val="clear" w:color="auto" w:fill="F4F4F4"/>
        </w:rPr>
        <w:lastRenderedPageBreak/>
        <w:t xml:space="preserve">13- </w:t>
      </w:r>
      <w:proofErr w:type="spellStart"/>
      <w:r w:rsidRPr="008311E1">
        <w:rPr>
          <w:color w:val="333333"/>
          <w:spacing w:val="1"/>
          <w:shd w:val="clear" w:color="auto" w:fill="F4F4F4"/>
        </w:rPr>
        <w:t>The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proofErr w:type="spellStart"/>
      <w:r w:rsidRPr="008311E1">
        <w:rPr>
          <w:color w:val="333333"/>
          <w:spacing w:val="1"/>
          <w:shd w:val="clear" w:color="auto" w:fill="F4F4F4"/>
        </w:rPr>
        <w:t>Little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proofErr w:type="spellStart"/>
      <w:r w:rsidRPr="008311E1">
        <w:rPr>
          <w:color w:val="333333"/>
          <w:spacing w:val="1"/>
          <w:shd w:val="clear" w:color="auto" w:fill="F4F4F4"/>
        </w:rPr>
        <w:t>Stranger</w:t>
      </w:r>
      <w:proofErr w:type="spellEnd"/>
      <w:r w:rsidRPr="008311E1">
        <w:rPr>
          <w:color w:val="333333"/>
          <w:spacing w:val="1"/>
          <w:shd w:val="clear" w:color="auto" w:fill="F4F4F4"/>
        </w:rPr>
        <w:t xml:space="preserve"> </w:t>
      </w:r>
      <w:r w:rsidR="0033178D">
        <w:rPr>
          <w:color w:val="333333"/>
          <w:spacing w:val="1"/>
          <w:shd w:val="clear" w:color="auto" w:fill="F4F4F4"/>
        </w:rPr>
        <w:t>(</w:t>
      </w:r>
      <w:r w:rsidRPr="008311E1">
        <w:rPr>
          <w:color w:val="333333"/>
          <w:spacing w:val="1"/>
          <w:shd w:val="clear" w:color="auto" w:fill="F4F4F4"/>
        </w:rPr>
        <w:t>2018</w:t>
      </w:r>
      <w:r w:rsidR="0033178D">
        <w:rPr>
          <w:color w:val="333333"/>
          <w:spacing w:val="1"/>
          <w:shd w:val="clear" w:color="auto" w:fill="F4F4F4"/>
        </w:rPr>
        <w:t>)</w:t>
      </w:r>
      <w:r w:rsidRPr="008311E1">
        <w:rPr>
          <w:color w:val="333333"/>
          <w:spacing w:val="1"/>
          <w:shd w:val="clear" w:color="auto" w:fill="F4F4F4"/>
        </w:rPr>
        <w:t> </w:t>
      </w:r>
    </w:p>
    <w:p w14:paraId="24F94D8A" w14:textId="621AD665" w:rsidR="008311E1" w:rsidRPr="008311E1" w:rsidRDefault="008311E1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222222"/>
        </w:rPr>
      </w:pPr>
      <w:r w:rsidRPr="008311E1">
        <w:rPr>
          <w:color w:val="333333"/>
          <w:spacing w:val="1"/>
          <w:shd w:val="clear" w:color="auto" w:fill="F4F4F4"/>
        </w:rPr>
        <w:t>14- </w:t>
      </w:r>
      <w:proofErr w:type="spellStart"/>
      <w:r w:rsidRPr="008311E1">
        <w:rPr>
          <w:color w:val="4D4E56"/>
        </w:rPr>
        <w:t>Portrait</w:t>
      </w:r>
      <w:proofErr w:type="spellEnd"/>
      <w:r w:rsidRPr="008311E1">
        <w:rPr>
          <w:color w:val="4D4E56"/>
        </w:rPr>
        <w:t xml:space="preserve"> of a </w:t>
      </w:r>
      <w:proofErr w:type="spellStart"/>
      <w:r w:rsidRPr="008311E1">
        <w:rPr>
          <w:color w:val="4D4E56"/>
        </w:rPr>
        <w:t>Lady</w:t>
      </w:r>
      <w:proofErr w:type="spellEnd"/>
      <w:r w:rsidRPr="008311E1">
        <w:rPr>
          <w:color w:val="4D4E56"/>
        </w:rPr>
        <w:t xml:space="preserve"> on Fire  </w:t>
      </w:r>
      <w:r w:rsidR="0033178D">
        <w:rPr>
          <w:color w:val="4D4E56"/>
        </w:rPr>
        <w:t>(</w:t>
      </w:r>
      <w:r w:rsidRPr="008311E1">
        <w:rPr>
          <w:color w:val="4D4E56"/>
        </w:rPr>
        <w:t>2019</w:t>
      </w:r>
      <w:r w:rsidR="0033178D">
        <w:rPr>
          <w:color w:val="4D4E56"/>
        </w:rPr>
        <w:t>)</w:t>
      </w:r>
    </w:p>
    <w:p w14:paraId="77A7B1A5" w14:textId="20969347" w:rsidR="008311E1" w:rsidRPr="008311E1" w:rsidRDefault="008311E1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222222"/>
        </w:rPr>
      </w:pPr>
      <w:r w:rsidRPr="008311E1">
        <w:rPr>
          <w:color w:val="4D4E56"/>
        </w:rPr>
        <w:t xml:space="preserve">15- </w:t>
      </w:r>
      <w:proofErr w:type="spellStart"/>
      <w:r w:rsidRPr="008311E1">
        <w:rPr>
          <w:color w:val="4D4E56"/>
        </w:rPr>
        <w:t>Toni</w:t>
      </w:r>
      <w:proofErr w:type="spellEnd"/>
      <w:r w:rsidRPr="008311E1">
        <w:rPr>
          <w:color w:val="4D4E56"/>
        </w:rPr>
        <w:t xml:space="preserve"> </w:t>
      </w:r>
      <w:proofErr w:type="spellStart"/>
      <w:r w:rsidRPr="008311E1">
        <w:rPr>
          <w:color w:val="4D4E56"/>
        </w:rPr>
        <w:t>Erdmann</w:t>
      </w:r>
      <w:proofErr w:type="spellEnd"/>
      <w:r w:rsidRPr="008311E1">
        <w:rPr>
          <w:color w:val="4D4E56"/>
        </w:rPr>
        <w:t xml:space="preserve"> </w:t>
      </w:r>
      <w:r w:rsidR="0033178D">
        <w:rPr>
          <w:color w:val="4D4E56"/>
        </w:rPr>
        <w:t>(</w:t>
      </w:r>
      <w:r w:rsidRPr="008311E1">
        <w:rPr>
          <w:color w:val="4D4E56"/>
        </w:rPr>
        <w:t>2016</w:t>
      </w:r>
      <w:r w:rsidR="0033178D">
        <w:rPr>
          <w:color w:val="4D4E56"/>
        </w:rPr>
        <w:t>)</w:t>
      </w:r>
    </w:p>
    <w:p w14:paraId="776D1B0A" w14:textId="2D9D6AA2" w:rsidR="001A24A0" w:rsidRDefault="008311E1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4D4E56"/>
        </w:rPr>
      </w:pPr>
      <w:r w:rsidRPr="008311E1">
        <w:rPr>
          <w:color w:val="4D4E56"/>
        </w:rPr>
        <w:t xml:space="preserve">16- </w:t>
      </w:r>
      <w:proofErr w:type="spellStart"/>
      <w:r w:rsidRPr="008311E1">
        <w:rPr>
          <w:color w:val="4D4E56"/>
        </w:rPr>
        <w:t>Gone</w:t>
      </w:r>
      <w:proofErr w:type="spellEnd"/>
      <w:r w:rsidRPr="008311E1">
        <w:rPr>
          <w:color w:val="4D4E56"/>
        </w:rPr>
        <w:t xml:space="preserve"> </w:t>
      </w:r>
      <w:proofErr w:type="spellStart"/>
      <w:r w:rsidRPr="008311E1">
        <w:rPr>
          <w:color w:val="4D4E56"/>
        </w:rPr>
        <w:t>With</w:t>
      </w:r>
      <w:proofErr w:type="spellEnd"/>
      <w:r w:rsidRPr="008311E1">
        <w:rPr>
          <w:color w:val="4D4E56"/>
        </w:rPr>
        <w:t xml:space="preserve"> </w:t>
      </w:r>
      <w:proofErr w:type="spellStart"/>
      <w:r w:rsidRPr="008311E1">
        <w:rPr>
          <w:color w:val="4D4E56"/>
        </w:rPr>
        <w:t>the</w:t>
      </w:r>
      <w:proofErr w:type="spellEnd"/>
      <w:r w:rsidRPr="008311E1">
        <w:rPr>
          <w:color w:val="4D4E56"/>
        </w:rPr>
        <w:t xml:space="preserve"> </w:t>
      </w:r>
      <w:proofErr w:type="spellStart"/>
      <w:r w:rsidRPr="008311E1">
        <w:rPr>
          <w:color w:val="4D4E56"/>
        </w:rPr>
        <w:t>Wind</w:t>
      </w:r>
      <w:proofErr w:type="spellEnd"/>
      <w:r w:rsidRPr="008311E1">
        <w:rPr>
          <w:color w:val="4D4E56"/>
        </w:rPr>
        <w:t> </w:t>
      </w:r>
    </w:p>
    <w:p w14:paraId="0C5A8CEF" w14:textId="0B10889E" w:rsidR="001A24A0" w:rsidRDefault="001A24A0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4D4E56"/>
        </w:rPr>
      </w:pPr>
      <w:r>
        <w:rPr>
          <w:color w:val="4D4E56"/>
        </w:rPr>
        <w:t xml:space="preserve">17- Tersine Dünya (1993) </w:t>
      </w:r>
    </w:p>
    <w:p w14:paraId="05CE98CB" w14:textId="769C6B39" w:rsidR="00A62F87" w:rsidRDefault="001A24A0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4D4E56"/>
          <w:lang w:val="en-US"/>
        </w:rPr>
      </w:pPr>
      <w:r>
        <w:rPr>
          <w:color w:val="4D4E56"/>
        </w:rPr>
        <w:t xml:space="preserve">18- Şoför Nebahat </w:t>
      </w:r>
      <w:r w:rsidR="00D23461">
        <w:rPr>
          <w:color w:val="4D4E56"/>
          <w:lang w:val="en-US"/>
        </w:rPr>
        <w:t>(1960)</w:t>
      </w:r>
    </w:p>
    <w:p w14:paraId="69A2F795" w14:textId="02537CDE" w:rsidR="00A62F87" w:rsidRDefault="00A62F87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4D4E56"/>
          <w:lang w:val="en-US"/>
        </w:rPr>
      </w:pPr>
      <w:r>
        <w:rPr>
          <w:color w:val="4D4E56"/>
          <w:lang w:val="en-US"/>
        </w:rPr>
        <w:lastRenderedPageBreak/>
        <w:t>19- What’s Eating Gilbert Grape (1993)</w:t>
      </w:r>
    </w:p>
    <w:p w14:paraId="3F37873E" w14:textId="141E2757" w:rsidR="00A62F87" w:rsidRDefault="00A62F87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4D4E56"/>
          <w:lang w:val="en-US"/>
        </w:rPr>
      </w:pPr>
      <w:r>
        <w:rPr>
          <w:color w:val="4D4E56"/>
          <w:lang w:val="en-US"/>
        </w:rPr>
        <w:t xml:space="preserve">20- </w:t>
      </w:r>
      <w:proofErr w:type="spellStart"/>
      <w:r>
        <w:rPr>
          <w:color w:val="4D4E56"/>
          <w:lang w:val="en-US"/>
        </w:rPr>
        <w:t>Mujeres</w:t>
      </w:r>
      <w:proofErr w:type="spellEnd"/>
      <w:r>
        <w:rPr>
          <w:color w:val="4D4E56"/>
          <w:lang w:val="en-US"/>
        </w:rPr>
        <w:t xml:space="preserve"> Al </w:t>
      </w:r>
      <w:proofErr w:type="spellStart"/>
      <w:r>
        <w:rPr>
          <w:color w:val="4D4E56"/>
          <w:lang w:val="en-US"/>
        </w:rPr>
        <w:t>Borde</w:t>
      </w:r>
      <w:proofErr w:type="spellEnd"/>
      <w:r>
        <w:rPr>
          <w:color w:val="4D4E56"/>
          <w:lang w:val="en-US"/>
        </w:rPr>
        <w:t xml:space="preserve"> de Un </w:t>
      </w:r>
      <w:proofErr w:type="spellStart"/>
      <w:r>
        <w:rPr>
          <w:color w:val="4D4E56"/>
          <w:lang w:val="en-US"/>
        </w:rPr>
        <w:t>Ataque</w:t>
      </w:r>
      <w:proofErr w:type="spellEnd"/>
      <w:r>
        <w:rPr>
          <w:color w:val="4D4E56"/>
          <w:lang w:val="en-US"/>
        </w:rPr>
        <w:t xml:space="preserve"> de </w:t>
      </w:r>
      <w:proofErr w:type="spellStart"/>
      <w:r>
        <w:rPr>
          <w:color w:val="4D4E56"/>
          <w:lang w:val="en-US"/>
        </w:rPr>
        <w:t>Nervios</w:t>
      </w:r>
      <w:proofErr w:type="spellEnd"/>
      <w:r>
        <w:rPr>
          <w:color w:val="4D4E56"/>
          <w:lang w:val="en-US"/>
        </w:rPr>
        <w:t xml:space="preserve"> (1988) </w:t>
      </w:r>
    </w:p>
    <w:p w14:paraId="1D0F1256" w14:textId="7718F1BE" w:rsidR="0033178D" w:rsidRPr="001A24A0" w:rsidRDefault="0033178D" w:rsidP="002244C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222222"/>
          <w:lang w:val="en-US"/>
        </w:rPr>
      </w:pPr>
      <w:r>
        <w:rPr>
          <w:color w:val="4D4E56"/>
          <w:lang w:val="en-US"/>
        </w:rPr>
        <w:t xml:space="preserve">21-Lady Bird (2017) </w:t>
      </w:r>
    </w:p>
    <w:p w14:paraId="2CBBE4D9" w14:textId="77777777" w:rsidR="00CB2A0C" w:rsidRDefault="00CB2A0C">
      <w:pPr>
        <w:rPr>
          <w:b/>
        </w:rPr>
        <w:sectPr w:rsidR="00CB2A0C" w:rsidSect="00A62F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8FF1D7" w14:textId="6036ADF1" w:rsidR="00A62F87" w:rsidRDefault="00FF6C8C">
      <w:pPr>
        <w:rPr>
          <w:b/>
        </w:rPr>
      </w:pPr>
      <w:proofErr w:type="spellStart"/>
      <w:r w:rsidRPr="00FF6C8C">
        <w:rPr>
          <w:b/>
        </w:rPr>
        <w:lastRenderedPageBreak/>
        <w:t>Suggested</w:t>
      </w:r>
      <w:proofErr w:type="spellEnd"/>
      <w:r w:rsidRPr="00FF6C8C">
        <w:rPr>
          <w:b/>
        </w:rPr>
        <w:t xml:space="preserve"> Reading </w:t>
      </w:r>
    </w:p>
    <w:p w14:paraId="34828F8D" w14:textId="77777777" w:rsidR="00FF6C8C" w:rsidRDefault="00FF6C8C">
      <w:pPr>
        <w:rPr>
          <w:b/>
        </w:rPr>
      </w:pPr>
    </w:p>
    <w:p w14:paraId="0FC9ED51" w14:textId="7FB7FACF" w:rsidR="00FF6C8C" w:rsidRPr="00CB2A0C" w:rsidRDefault="00CB2A0C" w:rsidP="00CB2A0C">
      <w:pPr>
        <w:widowControl w:val="0"/>
        <w:autoSpaceDE w:val="0"/>
        <w:autoSpaceDN w:val="0"/>
        <w:adjustRightInd w:val="0"/>
        <w:rPr>
          <w:rFonts w:ascii="AppleSystemUIFont" w:eastAsiaTheme="minorHAnsi" w:hAnsi="AppleSystemUIFont" w:cs="AppleSystemUIFont"/>
          <w:lang w:val="en-US" w:eastAsia="en-US"/>
        </w:rPr>
      </w:pPr>
      <w:r>
        <w:rPr>
          <w:b/>
        </w:rPr>
        <w:t xml:space="preserve">1- </w:t>
      </w:r>
      <w:r w:rsidR="00FF6C8C" w:rsidRPr="00CB2A0C">
        <w:rPr>
          <w:b/>
          <w:i/>
        </w:rPr>
        <w:t xml:space="preserve">A Reader’s Guide </w:t>
      </w:r>
      <w:proofErr w:type="spellStart"/>
      <w:r w:rsidR="00FF6C8C" w:rsidRPr="00CB2A0C">
        <w:rPr>
          <w:b/>
          <w:i/>
        </w:rPr>
        <w:t>to</w:t>
      </w:r>
      <w:proofErr w:type="spellEnd"/>
      <w:r w:rsidR="00FF6C8C" w:rsidRPr="00CB2A0C">
        <w:rPr>
          <w:b/>
          <w:i/>
        </w:rPr>
        <w:t xml:space="preserve"> </w:t>
      </w:r>
      <w:proofErr w:type="spellStart"/>
      <w:r w:rsidR="00FF6C8C" w:rsidRPr="00CB2A0C">
        <w:rPr>
          <w:b/>
          <w:i/>
        </w:rPr>
        <w:t>Contemporary</w:t>
      </w:r>
      <w:proofErr w:type="spellEnd"/>
      <w:r w:rsidR="00FF6C8C" w:rsidRPr="00CB2A0C">
        <w:rPr>
          <w:b/>
          <w:i/>
        </w:rPr>
        <w:t xml:space="preserve"> </w:t>
      </w:r>
      <w:proofErr w:type="spellStart"/>
      <w:r w:rsidR="00FF6C8C" w:rsidRPr="00CB2A0C">
        <w:rPr>
          <w:b/>
          <w:i/>
        </w:rPr>
        <w:t>Literary</w:t>
      </w:r>
      <w:proofErr w:type="spellEnd"/>
      <w:r w:rsidR="00FF6C8C" w:rsidRPr="00CB2A0C">
        <w:rPr>
          <w:b/>
          <w:i/>
        </w:rPr>
        <w:t xml:space="preserve"> </w:t>
      </w:r>
      <w:proofErr w:type="spellStart"/>
      <w:r w:rsidR="00FF6C8C" w:rsidRPr="00CB2A0C">
        <w:rPr>
          <w:b/>
          <w:i/>
        </w:rPr>
        <w:t>Theory</w:t>
      </w:r>
      <w:proofErr w:type="spellEnd"/>
      <w:r w:rsidR="00FF6C8C" w:rsidRPr="00FF6C8C">
        <w:rPr>
          <w:b/>
        </w:rPr>
        <w:t xml:space="preserve"> </w:t>
      </w:r>
      <w:proofErr w:type="spellStart"/>
      <w:r w:rsidRPr="00CB2A0C">
        <w:t>by</w:t>
      </w:r>
      <w:proofErr w:type="spellEnd"/>
      <w:r w:rsidRPr="00CB2A0C">
        <w:t xml:space="preserve"> </w:t>
      </w:r>
      <w:r>
        <w:rPr>
          <w:rFonts w:ascii="AppleSystemUIFont" w:eastAsiaTheme="minorHAnsi" w:hAnsi="AppleSystemUIFont" w:cs="AppleSystemUIFont"/>
          <w:lang w:val="en-US" w:eastAsia="en-US"/>
        </w:rPr>
        <w:t xml:space="preserve">Raman Selden, Peter </w:t>
      </w:r>
      <w:proofErr w:type="spellStart"/>
      <w:r>
        <w:rPr>
          <w:rFonts w:ascii="AppleSystemUIFont" w:eastAsiaTheme="minorHAnsi" w:hAnsi="AppleSystemUIFont" w:cs="AppleSystemUIFont"/>
          <w:lang w:val="en-US" w:eastAsia="en-US"/>
        </w:rPr>
        <w:t>Widdowson</w:t>
      </w:r>
      <w:proofErr w:type="spellEnd"/>
      <w:r>
        <w:rPr>
          <w:rFonts w:ascii="AppleSystemUIFont" w:eastAsiaTheme="minorHAnsi" w:hAnsi="AppleSystemUIFont" w:cs="AppleSystemUIFont"/>
          <w:lang w:val="en-US" w:eastAsia="en-US"/>
        </w:rPr>
        <w:t>, Peter Brooker</w:t>
      </w:r>
    </w:p>
    <w:p w14:paraId="25D7EB8B" w14:textId="77777777" w:rsidR="00CB2A0C" w:rsidRDefault="00CB2A0C" w:rsidP="00CB2A0C">
      <w:pPr>
        <w:rPr>
          <w:b/>
        </w:rPr>
      </w:pPr>
    </w:p>
    <w:p w14:paraId="1139B02C" w14:textId="501DDC92" w:rsidR="00CB2A0C" w:rsidRDefault="00CB2A0C" w:rsidP="00CB2A0C">
      <w:r>
        <w:rPr>
          <w:b/>
        </w:rPr>
        <w:t xml:space="preserve">2- </w:t>
      </w:r>
      <w:proofErr w:type="spellStart"/>
      <w:r w:rsidRPr="00CB2A0C">
        <w:rPr>
          <w:b/>
          <w:i/>
        </w:rPr>
        <w:t>The</w:t>
      </w:r>
      <w:proofErr w:type="spellEnd"/>
      <w:r w:rsidRPr="00CB2A0C">
        <w:rPr>
          <w:b/>
          <w:i/>
        </w:rPr>
        <w:t xml:space="preserve"> Feminist </w:t>
      </w:r>
      <w:proofErr w:type="spellStart"/>
      <w:r w:rsidRPr="00CB2A0C">
        <w:rPr>
          <w:b/>
          <w:i/>
        </w:rPr>
        <w:t>Practice</w:t>
      </w:r>
      <w:proofErr w:type="spellEnd"/>
      <w:r w:rsidRPr="00CB2A0C">
        <w:rPr>
          <w:b/>
          <w:i/>
        </w:rPr>
        <w:t xml:space="preserve"> </w:t>
      </w:r>
      <w:proofErr w:type="spellStart"/>
      <w:r w:rsidRPr="00CB2A0C">
        <w:rPr>
          <w:b/>
          <w:i/>
        </w:rPr>
        <w:t>and</w:t>
      </w:r>
      <w:proofErr w:type="spellEnd"/>
      <w:r w:rsidRPr="00CB2A0C">
        <w:rPr>
          <w:b/>
          <w:i/>
        </w:rPr>
        <w:t xml:space="preserve"> </w:t>
      </w:r>
      <w:proofErr w:type="spellStart"/>
      <w:r w:rsidRPr="00CB2A0C">
        <w:rPr>
          <w:b/>
          <w:i/>
        </w:rPr>
        <w:t>Poststructuralist</w:t>
      </w:r>
      <w:proofErr w:type="spellEnd"/>
      <w:r w:rsidRPr="00CB2A0C">
        <w:rPr>
          <w:b/>
          <w:i/>
        </w:rPr>
        <w:t xml:space="preserve"> </w:t>
      </w:r>
      <w:proofErr w:type="spellStart"/>
      <w:r w:rsidRPr="00CB2A0C">
        <w:rPr>
          <w:b/>
          <w:i/>
        </w:rPr>
        <w:t>Theory</w:t>
      </w:r>
      <w:proofErr w:type="spellEnd"/>
      <w:r>
        <w:rPr>
          <w:b/>
        </w:rPr>
        <w:t xml:space="preserve"> </w:t>
      </w:r>
      <w:proofErr w:type="spellStart"/>
      <w:r w:rsidRPr="00CB2A0C">
        <w:t>by</w:t>
      </w:r>
      <w:proofErr w:type="spellEnd"/>
      <w:r w:rsidRPr="00CB2A0C">
        <w:t xml:space="preserve"> </w:t>
      </w:r>
      <w:proofErr w:type="spellStart"/>
      <w:r w:rsidRPr="00CB2A0C">
        <w:t>Chris</w:t>
      </w:r>
      <w:proofErr w:type="spellEnd"/>
      <w:r w:rsidRPr="00CB2A0C">
        <w:t xml:space="preserve"> </w:t>
      </w:r>
      <w:proofErr w:type="spellStart"/>
      <w:r w:rsidRPr="00CB2A0C">
        <w:t>Weedonn</w:t>
      </w:r>
      <w:proofErr w:type="spellEnd"/>
    </w:p>
    <w:p w14:paraId="371D4234" w14:textId="77777777" w:rsidR="00CB2A0C" w:rsidRDefault="00CB2A0C" w:rsidP="00CB2A0C"/>
    <w:p w14:paraId="6C80C6C5" w14:textId="0276E054" w:rsidR="00BE66DA" w:rsidRDefault="00CB2A0C" w:rsidP="00CB2A0C">
      <w:r w:rsidRPr="00D66452">
        <w:rPr>
          <w:b/>
        </w:rPr>
        <w:t>3</w:t>
      </w:r>
      <w:r w:rsidRPr="00D66452">
        <w:rPr>
          <w:b/>
          <w:i/>
        </w:rPr>
        <w:t xml:space="preserve">- </w:t>
      </w:r>
      <w:proofErr w:type="spellStart"/>
      <w:r w:rsidR="00D66452" w:rsidRPr="00D66452">
        <w:rPr>
          <w:b/>
          <w:i/>
        </w:rPr>
        <w:t>Sexual</w:t>
      </w:r>
      <w:proofErr w:type="spellEnd"/>
      <w:r w:rsidR="00D66452" w:rsidRPr="00D66452">
        <w:rPr>
          <w:b/>
          <w:i/>
        </w:rPr>
        <w:t xml:space="preserve"> </w:t>
      </w:r>
      <w:proofErr w:type="spellStart"/>
      <w:r w:rsidR="00D66452" w:rsidRPr="00D66452">
        <w:rPr>
          <w:b/>
          <w:i/>
        </w:rPr>
        <w:t>Politics</w:t>
      </w:r>
      <w:proofErr w:type="spellEnd"/>
      <w:r w:rsidR="00D66452" w:rsidRPr="00D66452">
        <w:rPr>
          <w:b/>
          <w:i/>
        </w:rPr>
        <w:t>,</w:t>
      </w:r>
      <w:r w:rsidR="00D66452">
        <w:t xml:space="preserve"> Kate </w:t>
      </w:r>
      <w:proofErr w:type="spellStart"/>
      <w:r w:rsidR="00D66452">
        <w:t>Millett</w:t>
      </w:r>
      <w:proofErr w:type="spellEnd"/>
      <w:r w:rsidR="00D66452">
        <w:t xml:space="preserve"> </w:t>
      </w:r>
      <w:r w:rsidR="00BE66DA">
        <w:t xml:space="preserve"> </w:t>
      </w:r>
    </w:p>
    <w:p w14:paraId="17F63D1A" w14:textId="77777777" w:rsidR="00D66452" w:rsidRDefault="00D66452" w:rsidP="00CB2A0C"/>
    <w:p w14:paraId="06FAD754" w14:textId="2473FFF5" w:rsidR="00D66452" w:rsidRDefault="00D66452" w:rsidP="00CB2A0C">
      <w:r w:rsidRPr="00D66452">
        <w:rPr>
          <w:b/>
        </w:rPr>
        <w:t>4-</w:t>
      </w:r>
      <w:r>
        <w:t xml:space="preserve"> </w:t>
      </w:r>
      <w:r w:rsidRPr="00D66452">
        <w:rPr>
          <w:b/>
          <w:i/>
        </w:rPr>
        <w:t xml:space="preserve">Norton </w:t>
      </w:r>
      <w:proofErr w:type="spellStart"/>
      <w:r w:rsidRPr="00D66452">
        <w:rPr>
          <w:b/>
          <w:i/>
        </w:rPr>
        <w:t>Anthology</w:t>
      </w:r>
      <w:proofErr w:type="spellEnd"/>
      <w:r w:rsidRPr="00D66452">
        <w:rPr>
          <w:b/>
          <w:i/>
        </w:rPr>
        <w:t xml:space="preserve"> of </w:t>
      </w:r>
      <w:proofErr w:type="spellStart"/>
      <w:r w:rsidRPr="00D66452">
        <w:rPr>
          <w:b/>
          <w:i/>
        </w:rPr>
        <w:t>Literature</w:t>
      </w:r>
      <w:proofErr w:type="spellEnd"/>
      <w:r w:rsidRPr="00D66452">
        <w:rPr>
          <w:b/>
          <w:i/>
        </w:rPr>
        <w:t xml:space="preserve"> </w:t>
      </w:r>
      <w:proofErr w:type="spellStart"/>
      <w:r w:rsidRPr="00D66452">
        <w:rPr>
          <w:b/>
          <w:i/>
        </w:rPr>
        <w:t>by</w:t>
      </w:r>
      <w:proofErr w:type="spellEnd"/>
      <w:r w:rsidRPr="00D66452">
        <w:rPr>
          <w:b/>
          <w:i/>
        </w:rPr>
        <w:t xml:space="preserve"> </w:t>
      </w:r>
      <w:proofErr w:type="spellStart"/>
      <w:r w:rsidRPr="00D66452">
        <w:rPr>
          <w:b/>
          <w:i/>
        </w:rPr>
        <w:t>Women</w:t>
      </w:r>
      <w:proofErr w:type="spellEnd"/>
      <w:r>
        <w:t xml:space="preserve">, </w:t>
      </w:r>
      <w:proofErr w:type="spellStart"/>
      <w:r>
        <w:t>Sandra</w:t>
      </w:r>
      <w:proofErr w:type="spellEnd"/>
      <w:r>
        <w:t xml:space="preserve"> </w:t>
      </w:r>
      <w:proofErr w:type="spellStart"/>
      <w:r>
        <w:t>Gilbert</w:t>
      </w:r>
      <w:proofErr w:type="spellEnd"/>
      <w:r>
        <w:t xml:space="preserve"> </w:t>
      </w:r>
    </w:p>
    <w:p w14:paraId="112F277C" w14:textId="77777777" w:rsidR="00D66452" w:rsidRDefault="00D66452" w:rsidP="00CB2A0C"/>
    <w:p w14:paraId="7FF07981" w14:textId="36D7B1A3" w:rsidR="00D66452" w:rsidRDefault="00D66452" w:rsidP="00CB2A0C">
      <w:r w:rsidRPr="00D66452">
        <w:rPr>
          <w:b/>
        </w:rPr>
        <w:t>5-</w:t>
      </w:r>
      <w:r>
        <w:t xml:space="preserve"> </w:t>
      </w:r>
      <w:proofErr w:type="spellStart"/>
      <w:r w:rsidRPr="00D66452">
        <w:rPr>
          <w:b/>
          <w:i/>
        </w:rPr>
        <w:t>The</w:t>
      </w:r>
      <w:proofErr w:type="spellEnd"/>
      <w:r w:rsidRPr="00D66452">
        <w:rPr>
          <w:b/>
          <w:i/>
        </w:rPr>
        <w:t xml:space="preserve"> Second </w:t>
      </w:r>
      <w:proofErr w:type="spellStart"/>
      <w:r w:rsidRPr="00D66452">
        <w:rPr>
          <w:b/>
          <w:i/>
        </w:rPr>
        <w:t>Sex</w:t>
      </w:r>
      <w:proofErr w:type="spellEnd"/>
      <w:r w:rsidRPr="00D66452">
        <w:rPr>
          <w:b/>
        </w:rPr>
        <w:t>,</w:t>
      </w:r>
      <w:r>
        <w:t xml:space="preserve"> </w:t>
      </w:r>
      <w:proofErr w:type="spellStart"/>
      <w:r>
        <w:t>Simone</w:t>
      </w:r>
      <w:proofErr w:type="spellEnd"/>
      <w:r>
        <w:t xml:space="preserve"> de </w:t>
      </w:r>
      <w:proofErr w:type="spellStart"/>
      <w:r>
        <w:t>Beauvoir</w:t>
      </w:r>
      <w:proofErr w:type="spellEnd"/>
      <w:r>
        <w:t xml:space="preserve"> </w:t>
      </w:r>
    </w:p>
    <w:p w14:paraId="314099A7" w14:textId="77777777" w:rsidR="008B28E5" w:rsidRDefault="008B28E5" w:rsidP="00CB2A0C"/>
    <w:p w14:paraId="16535AD6" w14:textId="58530C78" w:rsidR="008B28E5" w:rsidRDefault="008B28E5" w:rsidP="00CB2A0C">
      <w:r w:rsidRPr="008B28E5">
        <w:rPr>
          <w:b/>
        </w:rPr>
        <w:t>6-</w:t>
      </w:r>
      <w:r>
        <w:t xml:space="preserve"> </w:t>
      </w:r>
      <w:proofErr w:type="spellStart"/>
      <w:r w:rsidRPr="008B28E5">
        <w:rPr>
          <w:b/>
          <w:i/>
        </w:rPr>
        <w:t>The</w:t>
      </w:r>
      <w:proofErr w:type="spellEnd"/>
      <w:r w:rsidRPr="008B28E5">
        <w:rPr>
          <w:b/>
          <w:i/>
        </w:rPr>
        <w:t xml:space="preserve"> </w:t>
      </w:r>
      <w:proofErr w:type="spellStart"/>
      <w:r w:rsidRPr="008B28E5">
        <w:rPr>
          <w:b/>
          <w:i/>
        </w:rPr>
        <w:t>Feminine</w:t>
      </w:r>
      <w:proofErr w:type="spellEnd"/>
      <w:r w:rsidRPr="008B28E5">
        <w:rPr>
          <w:b/>
          <w:i/>
        </w:rPr>
        <w:t xml:space="preserve"> </w:t>
      </w:r>
      <w:proofErr w:type="spellStart"/>
      <w:r w:rsidRPr="008B28E5">
        <w:rPr>
          <w:b/>
          <w:i/>
        </w:rPr>
        <w:t>Mystique</w:t>
      </w:r>
      <w:proofErr w:type="spellEnd"/>
      <w:r w:rsidRPr="008B28E5">
        <w:rPr>
          <w:b/>
          <w:i/>
        </w:rPr>
        <w:t>,</w:t>
      </w:r>
      <w:r>
        <w:t xml:space="preserve"> </w:t>
      </w:r>
      <w:proofErr w:type="spellStart"/>
      <w:r>
        <w:t>Betty</w:t>
      </w:r>
      <w:proofErr w:type="spellEnd"/>
      <w:r>
        <w:t xml:space="preserve"> </w:t>
      </w:r>
      <w:proofErr w:type="spellStart"/>
      <w:r>
        <w:t>Friedan</w:t>
      </w:r>
      <w:proofErr w:type="spellEnd"/>
    </w:p>
    <w:p w14:paraId="6D311CF8" w14:textId="77777777" w:rsidR="003F1AAF" w:rsidRPr="003F1AAF" w:rsidRDefault="003F1AAF" w:rsidP="00CB2A0C">
      <w:pPr>
        <w:rPr>
          <w:b/>
        </w:rPr>
      </w:pPr>
    </w:p>
    <w:p w14:paraId="10314032" w14:textId="1C398FF7" w:rsidR="003F1AAF" w:rsidRDefault="003F1AAF" w:rsidP="00CB2A0C">
      <w:r w:rsidRPr="003F1AAF">
        <w:rPr>
          <w:b/>
        </w:rPr>
        <w:t>7</w:t>
      </w:r>
      <w:r>
        <w:t xml:space="preserve">- </w:t>
      </w:r>
      <w:proofErr w:type="spellStart"/>
      <w:r w:rsidRPr="003F1AAF">
        <w:rPr>
          <w:b/>
          <w:i/>
        </w:rPr>
        <w:t>The</w:t>
      </w:r>
      <w:proofErr w:type="spellEnd"/>
      <w:r w:rsidRPr="003F1AAF">
        <w:rPr>
          <w:b/>
          <w:i/>
        </w:rPr>
        <w:t xml:space="preserve"> Mad </w:t>
      </w:r>
      <w:proofErr w:type="spellStart"/>
      <w:r w:rsidRPr="003F1AAF">
        <w:rPr>
          <w:b/>
          <w:i/>
        </w:rPr>
        <w:t>Woman</w:t>
      </w:r>
      <w:proofErr w:type="spellEnd"/>
      <w:r w:rsidRPr="003F1AAF">
        <w:rPr>
          <w:b/>
          <w:i/>
        </w:rPr>
        <w:t xml:space="preserve"> in </w:t>
      </w:r>
      <w:proofErr w:type="spellStart"/>
      <w:r w:rsidRPr="003F1AAF">
        <w:rPr>
          <w:b/>
          <w:i/>
        </w:rPr>
        <w:t>the</w:t>
      </w:r>
      <w:proofErr w:type="spellEnd"/>
      <w:r w:rsidRPr="003F1AAF">
        <w:rPr>
          <w:b/>
          <w:i/>
        </w:rPr>
        <w:t xml:space="preserve"> </w:t>
      </w:r>
      <w:proofErr w:type="spellStart"/>
      <w:r w:rsidRPr="003F1AAF">
        <w:rPr>
          <w:b/>
          <w:i/>
        </w:rPr>
        <w:t>Attic</w:t>
      </w:r>
      <w:proofErr w:type="spellEnd"/>
      <w:r>
        <w:t xml:space="preserve">, Susan </w:t>
      </w:r>
      <w:proofErr w:type="spellStart"/>
      <w:r>
        <w:t>Gubar</w:t>
      </w:r>
      <w:proofErr w:type="spellEnd"/>
      <w:r>
        <w:t xml:space="preserve">, </w:t>
      </w:r>
      <w:proofErr w:type="spellStart"/>
      <w:r>
        <w:t>Sandra</w:t>
      </w:r>
      <w:proofErr w:type="spellEnd"/>
      <w:r>
        <w:t xml:space="preserve"> </w:t>
      </w:r>
      <w:proofErr w:type="spellStart"/>
      <w:r>
        <w:t>Gilbert</w:t>
      </w:r>
      <w:proofErr w:type="spellEnd"/>
      <w:r>
        <w:t xml:space="preserve"> </w:t>
      </w:r>
    </w:p>
    <w:p w14:paraId="3A8D7153" w14:textId="77777777" w:rsidR="003F1AAF" w:rsidRDefault="003F1AAF" w:rsidP="00CB2A0C"/>
    <w:p w14:paraId="5F415BDC" w14:textId="696DF789" w:rsidR="003F1AAF" w:rsidRDefault="003F1AAF" w:rsidP="00CB2A0C">
      <w:r w:rsidRPr="003F1AAF">
        <w:rPr>
          <w:b/>
        </w:rPr>
        <w:t>8-</w:t>
      </w:r>
      <w:r>
        <w:t xml:space="preserve"> </w:t>
      </w:r>
      <w:r w:rsidRPr="003F1AAF">
        <w:rPr>
          <w:b/>
          <w:i/>
        </w:rPr>
        <w:t xml:space="preserve">Feminist </w:t>
      </w:r>
      <w:proofErr w:type="spellStart"/>
      <w:r w:rsidRPr="003F1AAF">
        <w:rPr>
          <w:b/>
          <w:i/>
        </w:rPr>
        <w:t>Stylistics</w:t>
      </w:r>
      <w:proofErr w:type="spellEnd"/>
      <w:r w:rsidRPr="003F1AAF">
        <w:rPr>
          <w:b/>
          <w:i/>
        </w:rPr>
        <w:t>,</w:t>
      </w:r>
      <w:r>
        <w:t xml:space="preserve"> Sara </w:t>
      </w:r>
      <w:proofErr w:type="spellStart"/>
      <w:r>
        <w:t>Mills</w:t>
      </w:r>
      <w:proofErr w:type="spellEnd"/>
      <w:r>
        <w:t xml:space="preserve"> </w:t>
      </w:r>
    </w:p>
    <w:p w14:paraId="3024BBBE" w14:textId="77777777" w:rsidR="003F1AAF" w:rsidRDefault="003F1AAF" w:rsidP="00CB2A0C"/>
    <w:p w14:paraId="0C43350E" w14:textId="157E204B" w:rsidR="003F1AAF" w:rsidRPr="00BE66DA" w:rsidRDefault="003F1AAF" w:rsidP="00CB2A0C">
      <w:pPr>
        <w:sectPr w:rsidR="003F1AAF" w:rsidRPr="00BE66DA" w:rsidSect="00CB2A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F1AAF">
        <w:rPr>
          <w:b/>
        </w:rPr>
        <w:t>9-</w:t>
      </w:r>
      <w:r>
        <w:t xml:space="preserve"> </w:t>
      </w:r>
      <w:r>
        <w:rPr>
          <w:b/>
          <w:i/>
        </w:rPr>
        <w:t xml:space="preserve">Language </w:t>
      </w:r>
      <w:proofErr w:type="spellStart"/>
      <w:r>
        <w:rPr>
          <w:b/>
          <w:i/>
        </w:rPr>
        <w:t>and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Gender</w:t>
      </w:r>
      <w:proofErr w:type="spellEnd"/>
      <w:r>
        <w:t xml:space="preserve">, Sara </w:t>
      </w:r>
      <w:proofErr w:type="spellStart"/>
      <w:r>
        <w:t>Mills</w:t>
      </w:r>
      <w:proofErr w:type="spellEnd"/>
      <w:r>
        <w:t xml:space="preserve"> </w:t>
      </w:r>
    </w:p>
    <w:p w14:paraId="49F79B8C" w14:textId="3F471AB2" w:rsidR="00FF6C8C" w:rsidRPr="00CB2A0C" w:rsidRDefault="00FF6C8C" w:rsidP="00CB2A0C">
      <w:pPr>
        <w:ind w:left="360"/>
        <w:rPr>
          <w:b/>
        </w:rPr>
      </w:pPr>
    </w:p>
    <w:p w14:paraId="11BFDA8F" w14:textId="77777777" w:rsidR="00FF6C8C" w:rsidRDefault="00FF6C8C"/>
    <w:p w14:paraId="08304C89" w14:textId="77777777" w:rsidR="00FF6C8C" w:rsidRDefault="00FF6C8C"/>
    <w:p w14:paraId="3BABDFBD" w14:textId="03636D17" w:rsidR="00FF6C8C" w:rsidRDefault="00FF6C8C">
      <w:pPr>
        <w:sectPr w:rsidR="00FF6C8C" w:rsidSect="00A62F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27FDA8" w14:textId="5FFA90C0" w:rsidR="00A43ED9" w:rsidRDefault="00A43ED9"/>
    <w:p w14:paraId="333B0274" w14:textId="49B7BD0A" w:rsidR="00A43ED9" w:rsidRDefault="00576043">
      <w:hyperlink r:id="rId10" w:history="1">
        <w:r w:rsidR="009D6D6F" w:rsidRPr="007B24BC">
          <w:rPr>
            <w:rStyle w:val="Kpr"/>
          </w:rPr>
          <w:t>https://www.youtube.com/watch?v=9GivD4ddykg</w:t>
        </w:r>
      </w:hyperlink>
    </w:p>
    <w:p w14:paraId="13CE8525" w14:textId="77777777" w:rsidR="009D6D6F" w:rsidRDefault="009D6D6F"/>
    <w:p w14:paraId="28DBF390" w14:textId="44EDF431" w:rsidR="009D6D6F" w:rsidRDefault="00576043">
      <w:hyperlink r:id="rId11" w:history="1">
        <w:r w:rsidR="009D6D6F" w:rsidRPr="007B24BC">
          <w:rPr>
            <w:rStyle w:val="Kpr"/>
          </w:rPr>
          <w:t>https://www.youtube.com/watch?v=7d9pf2KUqYI</w:t>
        </w:r>
      </w:hyperlink>
    </w:p>
    <w:p w14:paraId="3D89980E" w14:textId="77777777" w:rsidR="009D6D6F" w:rsidRDefault="009D6D6F"/>
    <w:p w14:paraId="77BDE55F" w14:textId="318DB722" w:rsidR="009D6D6F" w:rsidRDefault="00576043">
      <w:hyperlink r:id="rId12" w:history="1">
        <w:r w:rsidR="009D6D6F" w:rsidRPr="007B24BC">
          <w:rPr>
            <w:rStyle w:val="Kpr"/>
          </w:rPr>
          <w:t>https://www.youtube.com/watch?v=Ewe1WcOqZK8</w:t>
        </w:r>
      </w:hyperlink>
    </w:p>
    <w:p w14:paraId="63A2D750" w14:textId="62576DB7" w:rsidR="00A43ED9" w:rsidRDefault="00A43ED9"/>
    <w:p w14:paraId="792B16D7" w14:textId="77777777" w:rsidR="00A43ED9" w:rsidRDefault="00A43ED9"/>
    <w:p w14:paraId="05181CD6" w14:textId="77777777" w:rsidR="00A43ED9" w:rsidRDefault="00A43ED9"/>
    <w:p w14:paraId="0916F26C" w14:textId="77777777" w:rsidR="00A43ED9" w:rsidRDefault="00A43ED9"/>
    <w:p w14:paraId="1600B4F1" w14:textId="77777777" w:rsidR="00A43ED9" w:rsidRPr="00A43ED9" w:rsidRDefault="00A43ED9" w:rsidP="00A43ED9">
      <w:pPr>
        <w:jc w:val="both"/>
        <w:rPr>
          <w:rFonts w:eastAsia="Arial Unicode MS"/>
          <w:color w:val="000000"/>
          <w:lang w:val="en-GB"/>
        </w:rPr>
      </w:pPr>
      <w:r w:rsidRPr="00350352">
        <w:rPr>
          <w:rFonts w:eastAsia="Arial Unicode MS"/>
          <w:i/>
          <w:color w:val="000000"/>
          <w:lang w:val="en-GB"/>
        </w:rPr>
        <w:t xml:space="preserve">Film Discussion: </w:t>
      </w:r>
      <w:r w:rsidRPr="00350352">
        <w:rPr>
          <w:rFonts w:eastAsia="Arial Unicode MS"/>
          <w:i/>
          <w:color w:val="000000"/>
        </w:rPr>
        <w:t xml:space="preserve">Şoför Nebahat </w:t>
      </w:r>
      <w:r w:rsidRPr="00350352">
        <w:rPr>
          <w:rFonts w:eastAsia="Arial Unicode MS"/>
          <w:i/>
          <w:color w:val="000000"/>
          <w:lang w:val="en-US"/>
        </w:rPr>
        <w:t>(1960)</w:t>
      </w:r>
      <w:r w:rsidRPr="00350352">
        <w:rPr>
          <w:rFonts w:eastAsia="Arial Unicode MS"/>
          <w:i/>
          <w:color w:val="000000"/>
        </w:rPr>
        <w:t xml:space="preserve"> </w:t>
      </w:r>
      <w:proofErr w:type="spellStart"/>
      <w:r w:rsidRPr="00350352">
        <w:rPr>
          <w:rFonts w:eastAsia="Arial Unicode MS"/>
          <w:color w:val="000000"/>
        </w:rPr>
        <w:t>by</w:t>
      </w:r>
      <w:proofErr w:type="spellEnd"/>
      <w:r w:rsidRPr="00350352">
        <w:rPr>
          <w:rFonts w:eastAsia="Arial Unicode MS"/>
          <w:color w:val="000000"/>
        </w:rPr>
        <w:t xml:space="preserve"> Metin Erksan</w:t>
      </w:r>
    </w:p>
    <w:p w14:paraId="505EC0F2" w14:textId="342A3B52" w:rsidR="00A43ED9" w:rsidRDefault="00A43ED9">
      <w:r>
        <w:t xml:space="preserve">  </w:t>
      </w:r>
    </w:p>
    <w:p w14:paraId="5E1CE817" w14:textId="77777777" w:rsidR="00A43ED9" w:rsidRPr="00350352" w:rsidRDefault="00A43ED9"/>
    <w:p w14:paraId="225BD485" w14:textId="77777777" w:rsidR="008F5862" w:rsidRPr="00350352" w:rsidRDefault="008F5862"/>
    <w:p w14:paraId="37F4BD2C" w14:textId="77777777" w:rsidR="006F4B1E" w:rsidRPr="00350352" w:rsidRDefault="008F5862">
      <w:pPr>
        <w:rPr>
          <w:b/>
        </w:rPr>
      </w:pPr>
      <w:r w:rsidRPr="00350352">
        <w:rPr>
          <w:b/>
        </w:rPr>
        <w:t xml:space="preserve">     </w:t>
      </w:r>
      <w:proofErr w:type="spellStart"/>
      <w:r w:rsidR="006F4B1E" w:rsidRPr="00350352">
        <w:rPr>
          <w:b/>
        </w:rPr>
        <w:t>Topics</w:t>
      </w:r>
      <w:proofErr w:type="spellEnd"/>
      <w:r w:rsidR="006F4B1E" w:rsidRPr="00350352">
        <w:rPr>
          <w:b/>
        </w:rPr>
        <w:t xml:space="preserve"> </w:t>
      </w:r>
      <w:proofErr w:type="spellStart"/>
      <w:r w:rsidR="006F4B1E" w:rsidRPr="00350352">
        <w:rPr>
          <w:b/>
        </w:rPr>
        <w:t>for</w:t>
      </w:r>
      <w:proofErr w:type="spellEnd"/>
      <w:r w:rsidR="006F4B1E" w:rsidRPr="00350352">
        <w:rPr>
          <w:b/>
        </w:rPr>
        <w:t xml:space="preserve"> Oral </w:t>
      </w:r>
      <w:proofErr w:type="spellStart"/>
      <w:r w:rsidR="006F4B1E" w:rsidRPr="00350352">
        <w:rPr>
          <w:b/>
        </w:rPr>
        <w:t>Presentations</w:t>
      </w:r>
      <w:proofErr w:type="spellEnd"/>
    </w:p>
    <w:p w14:paraId="430A0612" w14:textId="77777777" w:rsidR="006F4B1E" w:rsidRPr="00350352" w:rsidRDefault="006F4B1E"/>
    <w:p w14:paraId="7297A625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r w:rsidRPr="00350352">
        <w:t xml:space="preserve">Exploration of </w:t>
      </w:r>
      <w:proofErr w:type="spellStart"/>
      <w:r w:rsidRPr="00350352">
        <w:t>Gods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Goddesses</w:t>
      </w:r>
      <w:proofErr w:type="spellEnd"/>
    </w:p>
    <w:p w14:paraId="3ECDCFD4" w14:textId="77777777" w:rsidR="006F4B1E" w:rsidRPr="00350352" w:rsidRDefault="006F4B1E" w:rsidP="006F4B1E">
      <w:pPr>
        <w:pStyle w:val="ListeParagraf"/>
      </w:pPr>
    </w:p>
    <w:p w14:paraId="78AAD18D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proofErr w:type="spellStart"/>
      <w:r w:rsidRPr="00350352">
        <w:lastRenderedPageBreak/>
        <w:t>Gendered</w:t>
      </w:r>
      <w:proofErr w:type="spellEnd"/>
      <w:r w:rsidRPr="00350352">
        <w:t xml:space="preserve"> Language (How </w:t>
      </w:r>
      <w:proofErr w:type="spellStart"/>
      <w:r w:rsidRPr="00350352">
        <w:t>Women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Men </w:t>
      </w:r>
      <w:proofErr w:type="spellStart"/>
      <w:r w:rsidRPr="00350352">
        <w:t>are</w:t>
      </w:r>
      <w:proofErr w:type="spellEnd"/>
      <w:r w:rsidRPr="00350352">
        <w:t xml:space="preserve"> </w:t>
      </w:r>
      <w:proofErr w:type="spellStart"/>
      <w:r w:rsidRPr="00350352">
        <w:t>represented</w:t>
      </w:r>
      <w:proofErr w:type="spellEnd"/>
      <w:r w:rsidRPr="00350352">
        <w:t xml:space="preserve"> in Language) (</w:t>
      </w:r>
      <w:proofErr w:type="spellStart"/>
      <w:r w:rsidRPr="00350352">
        <w:t>Explore</w:t>
      </w:r>
      <w:proofErr w:type="spellEnd"/>
      <w:r w:rsidRPr="00350352">
        <w:t xml:space="preserve"> </w:t>
      </w:r>
      <w:proofErr w:type="spellStart"/>
      <w:r w:rsidRPr="00350352">
        <w:t>cultural</w:t>
      </w:r>
      <w:proofErr w:type="spellEnd"/>
      <w:r w:rsidRPr="00350352">
        <w:t xml:space="preserve"> </w:t>
      </w:r>
      <w:proofErr w:type="spellStart"/>
      <w:r w:rsidRPr="00350352">
        <w:t>aspect</w:t>
      </w:r>
      <w:proofErr w:type="spellEnd"/>
      <w:r w:rsidRPr="00350352">
        <w:t xml:space="preserve"> here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find</w:t>
      </w:r>
      <w:proofErr w:type="spellEnd"/>
      <w:r w:rsidRPr="00350352">
        <w:t xml:space="preserve"> </w:t>
      </w:r>
      <w:proofErr w:type="spellStart"/>
      <w:r w:rsidRPr="00350352">
        <w:t>the</w:t>
      </w:r>
      <w:proofErr w:type="spellEnd"/>
      <w:r w:rsidRPr="00350352">
        <w:t xml:space="preserve"> </w:t>
      </w:r>
      <w:proofErr w:type="spellStart"/>
      <w:r w:rsidRPr="00350352">
        <w:t>interrelation</w:t>
      </w:r>
      <w:proofErr w:type="spellEnd"/>
      <w:r w:rsidRPr="00350352">
        <w:t xml:space="preserve"> </w:t>
      </w:r>
      <w:proofErr w:type="spellStart"/>
      <w:r w:rsidRPr="00350352">
        <w:t>between</w:t>
      </w:r>
      <w:proofErr w:type="spellEnd"/>
      <w:r w:rsidRPr="00350352">
        <w:t xml:space="preserve"> </w:t>
      </w: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culture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their</w:t>
      </w:r>
      <w:proofErr w:type="spellEnd"/>
      <w:r w:rsidRPr="00350352">
        <w:t xml:space="preserve"> </w:t>
      </w:r>
      <w:proofErr w:type="spellStart"/>
      <w:r w:rsidRPr="00350352">
        <w:t>reflection</w:t>
      </w:r>
      <w:proofErr w:type="spellEnd"/>
      <w:r w:rsidRPr="00350352">
        <w:t xml:space="preserve"> in </w:t>
      </w:r>
      <w:proofErr w:type="spellStart"/>
      <w:r w:rsidRPr="00350352">
        <w:t>the</w:t>
      </w:r>
      <w:proofErr w:type="spellEnd"/>
      <w:r w:rsidRPr="00350352">
        <w:t xml:space="preserve"> </w:t>
      </w:r>
      <w:proofErr w:type="spellStart"/>
      <w:r w:rsidRPr="00350352">
        <w:t>idioms</w:t>
      </w:r>
      <w:proofErr w:type="spellEnd"/>
      <w:r w:rsidRPr="00350352">
        <w:t xml:space="preserve">, </w:t>
      </w:r>
      <w:proofErr w:type="spellStart"/>
      <w:r w:rsidRPr="00350352">
        <w:t>proverbs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daily</w:t>
      </w:r>
      <w:proofErr w:type="spellEnd"/>
      <w:r w:rsidRPr="00350352">
        <w:t xml:space="preserve"> </w:t>
      </w:r>
      <w:proofErr w:type="spellStart"/>
      <w:r w:rsidRPr="00350352">
        <w:t>language</w:t>
      </w:r>
      <w:proofErr w:type="spellEnd"/>
      <w:r w:rsidRPr="00350352">
        <w:t>)</w:t>
      </w:r>
    </w:p>
    <w:p w14:paraId="4C3610BF" w14:textId="77777777" w:rsidR="006F4B1E" w:rsidRPr="00350352" w:rsidRDefault="006F4B1E" w:rsidP="006F4B1E">
      <w:pPr>
        <w:pStyle w:val="ListeParagraf"/>
      </w:pPr>
    </w:p>
    <w:p w14:paraId="512D5969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proofErr w:type="spellStart"/>
      <w:r w:rsidRPr="00350352">
        <w:t>Metaphoric</w:t>
      </w:r>
      <w:proofErr w:type="spellEnd"/>
      <w:r w:rsidRPr="00350352">
        <w:t xml:space="preserve"> </w:t>
      </w:r>
      <w:proofErr w:type="spellStart"/>
      <w:r w:rsidRPr="00350352">
        <w:t>Representation</w:t>
      </w:r>
      <w:proofErr w:type="spellEnd"/>
      <w:r w:rsidRPr="00350352">
        <w:t xml:space="preserve"> of </w:t>
      </w:r>
      <w:proofErr w:type="spellStart"/>
      <w:r w:rsidRPr="00350352">
        <w:t>Gender</w:t>
      </w:r>
      <w:proofErr w:type="spellEnd"/>
      <w:r w:rsidRPr="00350352">
        <w:t xml:space="preserve"> in </w:t>
      </w:r>
      <w:proofErr w:type="spellStart"/>
      <w:r w:rsidRPr="00350352">
        <w:t>Literature</w:t>
      </w:r>
      <w:proofErr w:type="spellEnd"/>
      <w:r w:rsidRPr="00350352">
        <w:t xml:space="preserve"> (</w:t>
      </w:r>
      <w:proofErr w:type="spellStart"/>
      <w:r w:rsidRPr="00350352">
        <w:t>figures</w:t>
      </w:r>
      <w:proofErr w:type="spellEnd"/>
      <w:r w:rsidRPr="00350352">
        <w:t xml:space="preserve"> of </w:t>
      </w:r>
      <w:proofErr w:type="spellStart"/>
      <w:r w:rsidRPr="00350352">
        <w:t>speech</w:t>
      </w:r>
      <w:proofErr w:type="spellEnd"/>
      <w:r w:rsidRPr="00350352">
        <w:t xml:space="preserve"> </w:t>
      </w:r>
      <w:proofErr w:type="spellStart"/>
      <w:r w:rsidRPr="00350352">
        <w:t>closely</w:t>
      </w:r>
      <w:proofErr w:type="spellEnd"/>
      <w:r w:rsidRPr="00350352">
        <w:t xml:space="preserve"> </w:t>
      </w:r>
      <w:proofErr w:type="spellStart"/>
      <w:r w:rsidRPr="00350352">
        <w:t>associated</w:t>
      </w:r>
      <w:proofErr w:type="spellEnd"/>
      <w:r w:rsidRPr="00350352">
        <w:t xml:space="preserve"> </w:t>
      </w:r>
      <w:proofErr w:type="spellStart"/>
      <w:r w:rsidRPr="00350352">
        <w:t>with</w:t>
      </w:r>
      <w:proofErr w:type="spellEnd"/>
      <w:r w:rsidRPr="00350352">
        <w:t xml:space="preserve"> men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women</w:t>
      </w:r>
      <w:proofErr w:type="spellEnd"/>
      <w:r w:rsidRPr="00350352">
        <w:t>)</w:t>
      </w:r>
    </w:p>
    <w:p w14:paraId="53CBEBCF" w14:textId="77777777" w:rsidR="006F4B1E" w:rsidRPr="00350352" w:rsidRDefault="006F4B1E" w:rsidP="006F4B1E">
      <w:pPr>
        <w:ind w:left="360"/>
      </w:pPr>
    </w:p>
    <w:p w14:paraId="512235CC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proofErr w:type="spellStart"/>
      <w:r w:rsidRPr="00350352">
        <w:t>Explore</w:t>
      </w:r>
      <w:proofErr w:type="spellEnd"/>
      <w:r w:rsidRPr="00350352">
        <w:t xml:space="preserve"> </w:t>
      </w:r>
      <w:proofErr w:type="spellStart"/>
      <w:r w:rsidRPr="00350352">
        <w:t>the</w:t>
      </w:r>
      <w:proofErr w:type="spellEnd"/>
      <w:r w:rsidRPr="00350352">
        <w:t xml:space="preserve"> </w:t>
      </w:r>
      <w:proofErr w:type="spellStart"/>
      <w:r w:rsidRPr="00350352">
        <w:t>sayings</w:t>
      </w:r>
      <w:proofErr w:type="spellEnd"/>
      <w:r w:rsidRPr="00350352">
        <w:t xml:space="preserve"> of </w:t>
      </w:r>
      <w:proofErr w:type="spellStart"/>
      <w:r w:rsidRPr="00350352">
        <w:t>important</w:t>
      </w:r>
      <w:proofErr w:type="spellEnd"/>
      <w:r w:rsidRPr="00350352">
        <w:t xml:space="preserve"> </w:t>
      </w:r>
      <w:proofErr w:type="spellStart"/>
      <w:r w:rsidRPr="00350352">
        <w:t>people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their</w:t>
      </w:r>
      <w:proofErr w:type="spellEnd"/>
      <w:r w:rsidRPr="00350352">
        <w:t xml:space="preserve"> </w:t>
      </w:r>
      <w:proofErr w:type="spellStart"/>
      <w:r w:rsidRPr="00350352">
        <w:t>approaches</w:t>
      </w:r>
      <w:proofErr w:type="spellEnd"/>
      <w:r w:rsidRPr="00350352">
        <w:t xml:space="preserve"> </w:t>
      </w:r>
      <w:proofErr w:type="spellStart"/>
      <w:r w:rsidRPr="00350352">
        <w:t>to</w:t>
      </w:r>
      <w:proofErr w:type="spellEnd"/>
      <w:r w:rsidRPr="00350352">
        <w:t xml:space="preserve"> </w:t>
      </w:r>
      <w:proofErr w:type="spellStart"/>
      <w:r w:rsidRPr="00350352">
        <w:t>genders</w:t>
      </w:r>
      <w:proofErr w:type="spellEnd"/>
    </w:p>
    <w:p w14:paraId="2876A588" w14:textId="77777777" w:rsidR="006F4B1E" w:rsidRPr="00350352" w:rsidRDefault="006F4B1E" w:rsidP="006F4B1E">
      <w:pPr>
        <w:pStyle w:val="ListeParagraf"/>
      </w:pPr>
    </w:p>
    <w:p w14:paraId="6AB924C0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r w:rsidRPr="00350352">
        <w:t xml:space="preserve">Visual </w:t>
      </w:r>
      <w:proofErr w:type="spellStart"/>
      <w:r w:rsidRPr="00350352">
        <w:t>Representations</w:t>
      </w:r>
      <w:proofErr w:type="spellEnd"/>
      <w:r w:rsidRPr="00350352">
        <w:t xml:space="preserve"> of Men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Women</w:t>
      </w:r>
      <w:proofErr w:type="spellEnd"/>
      <w:r w:rsidRPr="00350352">
        <w:t xml:space="preserve"> on </w:t>
      </w:r>
      <w:proofErr w:type="spellStart"/>
      <w:r w:rsidRPr="00350352">
        <w:t>Literary</w:t>
      </w:r>
      <w:proofErr w:type="spellEnd"/>
      <w:r w:rsidRPr="00350352">
        <w:t xml:space="preserve"> </w:t>
      </w:r>
      <w:proofErr w:type="spellStart"/>
      <w:r w:rsidRPr="00350352">
        <w:t>Book</w:t>
      </w:r>
      <w:proofErr w:type="spellEnd"/>
      <w:r w:rsidRPr="00350352">
        <w:t xml:space="preserve"> </w:t>
      </w:r>
      <w:proofErr w:type="spellStart"/>
      <w:r w:rsidRPr="00350352">
        <w:t>Covers</w:t>
      </w:r>
      <w:proofErr w:type="spellEnd"/>
      <w:r w:rsidRPr="00350352">
        <w:t xml:space="preserve"> </w:t>
      </w:r>
      <w:proofErr w:type="spellStart"/>
      <w:r w:rsidRPr="00350352">
        <w:t>that</w:t>
      </w:r>
      <w:proofErr w:type="spellEnd"/>
      <w:r w:rsidRPr="00350352">
        <w:t xml:space="preserve"> </w:t>
      </w:r>
      <w:proofErr w:type="spellStart"/>
      <w:r w:rsidRPr="00350352">
        <w:t>belong</w:t>
      </w:r>
      <w:proofErr w:type="spellEnd"/>
      <w:r w:rsidRPr="00350352">
        <w:t xml:space="preserve"> </w:t>
      </w:r>
      <w:proofErr w:type="spellStart"/>
      <w:r w:rsidRPr="00350352">
        <w:t>to</w:t>
      </w:r>
      <w:proofErr w:type="spellEnd"/>
      <w:r w:rsidRPr="00350352">
        <w:t xml:space="preserve"> </w:t>
      </w:r>
      <w:proofErr w:type="spellStart"/>
      <w:r w:rsidRPr="00350352">
        <w:t>different</w:t>
      </w:r>
      <w:proofErr w:type="spellEnd"/>
      <w:r w:rsidRPr="00350352">
        <w:t xml:space="preserve"> </w:t>
      </w:r>
      <w:proofErr w:type="spellStart"/>
      <w:r w:rsidRPr="00350352">
        <w:t>Centuries</w:t>
      </w:r>
      <w:proofErr w:type="spellEnd"/>
    </w:p>
    <w:p w14:paraId="5BC3CB7D" w14:textId="77777777" w:rsidR="006F4B1E" w:rsidRPr="00350352" w:rsidRDefault="006F4B1E" w:rsidP="006F4B1E">
      <w:pPr>
        <w:pStyle w:val="ListeParagraf"/>
      </w:pPr>
    </w:p>
    <w:p w14:paraId="01627047" w14:textId="77777777" w:rsidR="006F4B1E" w:rsidRPr="00350352" w:rsidRDefault="006F4B1E" w:rsidP="006F4B1E">
      <w:pPr>
        <w:pStyle w:val="ListeParagraf"/>
        <w:numPr>
          <w:ilvl w:val="0"/>
          <w:numId w:val="1"/>
        </w:numPr>
      </w:pPr>
      <w:r w:rsidRPr="00350352">
        <w:t xml:space="preserve">Visual </w:t>
      </w:r>
      <w:proofErr w:type="spellStart"/>
      <w:r w:rsidRPr="00350352">
        <w:t>Representation</w:t>
      </w:r>
      <w:proofErr w:type="spellEnd"/>
      <w:r w:rsidRPr="00350352">
        <w:t xml:space="preserve"> of Man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Women</w:t>
      </w:r>
      <w:proofErr w:type="spellEnd"/>
      <w:r w:rsidRPr="00350352">
        <w:t xml:space="preserve"> on Media</w:t>
      </w:r>
    </w:p>
    <w:p w14:paraId="3879FC8E" w14:textId="77777777" w:rsidR="006F4B1E" w:rsidRPr="00350352" w:rsidRDefault="006F4B1E" w:rsidP="006F4B1E">
      <w:pPr>
        <w:pStyle w:val="ListeParagraf"/>
      </w:pPr>
    </w:p>
    <w:p w14:paraId="3ADAA63C" w14:textId="77777777" w:rsidR="006F4B1E" w:rsidRPr="00350352" w:rsidRDefault="0035580E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Representations</w:t>
      </w:r>
      <w:proofErr w:type="spellEnd"/>
      <w:r w:rsidRPr="00350352">
        <w:t xml:space="preserve"> in </w:t>
      </w:r>
      <w:proofErr w:type="spellStart"/>
      <w:r w:rsidRPr="00350352">
        <w:t>Different</w:t>
      </w:r>
      <w:proofErr w:type="spellEnd"/>
      <w:r w:rsidRPr="00350352">
        <w:t xml:space="preserve"> </w:t>
      </w:r>
      <w:proofErr w:type="spellStart"/>
      <w:r w:rsidRPr="00350352">
        <w:t>Cartoons</w:t>
      </w:r>
      <w:proofErr w:type="spellEnd"/>
      <w:r w:rsidRPr="00350352">
        <w:t xml:space="preserve"> (</w:t>
      </w:r>
      <w:proofErr w:type="spellStart"/>
      <w:r w:rsidRPr="00350352">
        <w:t>Compare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Contrast</w:t>
      </w:r>
      <w:proofErr w:type="spellEnd"/>
      <w:r w:rsidRPr="00350352">
        <w:t xml:space="preserve"> </w:t>
      </w:r>
      <w:proofErr w:type="spellStart"/>
      <w:r w:rsidRPr="00350352">
        <w:t>old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new</w:t>
      </w:r>
      <w:proofErr w:type="spellEnd"/>
      <w:r w:rsidRPr="00350352">
        <w:t xml:space="preserve"> </w:t>
      </w:r>
      <w:proofErr w:type="spellStart"/>
      <w:r w:rsidRPr="00350352">
        <w:t>Cartoons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discuss</w:t>
      </w:r>
      <w:proofErr w:type="spellEnd"/>
      <w:r w:rsidRPr="00350352">
        <w:t xml:space="preserve"> in </w:t>
      </w:r>
      <w:proofErr w:type="spellStart"/>
      <w:r w:rsidRPr="00350352">
        <w:t>what</w:t>
      </w:r>
      <w:proofErr w:type="spellEnd"/>
      <w:r w:rsidRPr="00350352">
        <w:t xml:space="preserve"> </w:t>
      </w:r>
      <w:proofErr w:type="spellStart"/>
      <w:r w:rsidRPr="00350352">
        <w:t>ways</w:t>
      </w:r>
      <w:proofErr w:type="spellEnd"/>
      <w:r w:rsidRPr="00350352">
        <w:t xml:space="preserve"> </w:t>
      </w:r>
      <w:proofErr w:type="spellStart"/>
      <w:r w:rsidRPr="00350352">
        <w:t>they</w:t>
      </w:r>
      <w:proofErr w:type="spellEnd"/>
      <w:r w:rsidRPr="00350352">
        <w:t xml:space="preserve"> </w:t>
      </w:r>
      <w:proofErr w:type="spellStart"/>
      <w:r w:rsidRPr="00350352">
        <w:t>are</w:t>
      </w:r>
      <w:proofErr w:type="spellEnd"/>
      <w:r w:rsidRPr="00350352">
        <w:t xml:space="preserve"> </w:t>
      </w:r>
      <w:proofErr w:type="spellStart"/>
      <w:r w:rsidRPr="00350352">
        <w:t>different</w:t>
      </w:r>
      <w:proofErr w:type="spellEnd"/>
      <w:r w:rsidRPr="00350352">
        <w:t>)</w:t>
      </w:r>
    </w:p>
    <w:p w14:paraId="71281825" w14:textId="77777777" w:rsidR="0035580E" w:rsidRPr="00350352" w:rsidRDefault="0035580E" w:rsidP="0035580E">
      <w:pPr>
        <w:pStyle w:val="ListeParagraf"/>
      </w:pPr>
    </w:p>
    <w:p w14:paraId="2A33472B" w14:textId="77777777" w:rsidR="0035580E" w:rsidRPr="00350352" w:rsidRDefault="0035580E" w:rsidP="006F4B1E">
      <w:pPr>
        <w:pStyle w:val="ListeParagraf"/>
        <w:numPr>
          <w:ilvl w:val="0"/>
          <w:numId w:val="1"/>
        </w:numPr>
      </w:pPr>
      <w:proofErr w:type="spellStart"/>
      <w:r w:rsidRPr="00350352">
        <w:t>Communication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Gender</w:t>
      </w:r>
      <w:proofErr w:type="spellEnd"/>
      <w:r w:rsidRPr="00350352">
        <w:t xml:space="preserve"> (Do Men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Women</w:t>
      </w:r>
      <w:proofErr w:type="spellEnd"/>
      <w:r w:rsidRPr="00350352">
        <w:t xml:space="preserve"> </w:t>
      </w:r>
      <w:proofErr w:type="spellStart"/>
      <w:r w:rsidRPr="00350352">
        <w:t>speak</w:t>
      </w:r>
      <w:proofErr w:type="spellEnd"/>
      <w:r w:rsidRPr="00350352">
        <w:t xml:space="preserve"> </w:t>
      </w:r>
      <w:proofErr w:type="spellStart"/>
      <w:r w:rsidRPr="00350352">
        <w:t>the</w:t>
      </w:r>
      <w:proofErr w:type="spellEnd"/>
      <w:r w:rsidRPr="00350352">
        <w:t xml:space="preserve"> </w:t>
      </w:r>
      <w:proofErr w:type="spellStart"/>
      <w:r w:rsidRPr="00350352">
        <w:t>same</w:t>
      </w:r>
      <w:proofErr w:type="spellEnd"/>
      <w:r w:rsidRPr="00350352">
        <w:t xml:space="preserve"> </w:t>
      </w:r>
      <w:proofErr w:type="spellStart"/>
      <w:r w:rsidRPr="00350352">
        <w:t>language</w:t>
      </w:r>
      <w:proofErr w:type="spellEnd"/>
      <w:r w:rsidRPr="00350352">
        <w:t xml:space="preserve">?) </w:t>
      </w:r>
      <w:proofErr w:type="spellStart"/>
      <w:r w:rsidRPr="00350352">
        <w:t>Verbal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Non-Verbal</w:t>
      </w:r>
      <w:proofErr w:type="spellEnd"/>
      <w:r w:rsidRPr="00350352">
        <w:t xml:space="preserve"> </w:t>
      </w:r>
      <w:proofErr w:type="spellStart"/>
      <w:r w:rsidRPr="00350352">
        <w:t>Ways</w:t>
      </w:r>
      <w:proofErr w:type="spellEnd"/>
      <w:r w:rsidRPr="00350352">
        <w:t xml:space="preserve"> of </w:t>
      </w:r>
      <w:proofErr w:type="spellStart"/>
      <w:r w:rsidRPr="00350352">
        <w:t>Communication</w:t>
      </w:r>
      <w:proofErr w:type="spellEnd"/>
    </w:p>
    <w:p w14:paraId="0C3DFCB0" w14:textId="77777777" w:rsidR="0035580E" w:rsidRPr="00350352" w:rsidRDefault="0035580E" w:rsidP="0035580E">
      <w:pPr>
        <w:pStyle w:val="ListeParagraf"/>
      </w:pPr>
    </w:p>
    <w:p w14:paraId="4113AB07" w14:textId="1A95506A" w:rsidR="0035580E" w:rsidRPr="00350352" w:rsidRDefault="0035580E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Genre</w:t>
      </w:r>
      <w:proofErr w:type="spellEnd"/>
      <w:r w:rsidRPr="00350352">
        <w:t xml:space="preserve"> (Is </w:t>
      </w:r>
      <w:proofErr w:type="spellStart"/>
      <w:r w:rsidRPr="00350352">
        <w:t>there</w:t>
      </w:r>
      <w:proofErr w:type="spellEnd"/>
      <w:r w:rsidRPr="00350352">
        <w:t xml:space="preserve"> </w:t>
      </w:r>
      <w:proofErr w:type="spellStart"/>
      <w:r w:rsidRPr="00350352">
        <w:t>any</w:t>
      </w:r>
      <w:proofErr w:type="spellEnd"/>
      <w:r w:rsidRPr="00350352">
        <w:t xml:space="preserve"> </w:t>
      </w:r>
      <w:proofErr w:type="spellStart"/>
      <w:r w:rsidRPr="00350352">
        <w:t>relation</w:t>
      </w:r>
      <w:proofErr w:type="spellEnd"/>
      <w:r w:rsidRPr="00350352">
        <w:t xml:space="preserve"> </w:t>
      </w:r>
      <w:proofErr w:type="spellStart"/>
      <w:r w:rsidRPr="00350352">
        <w:t>betwwen</w:t>
      </w:r>
      <w:proofErr w:type="spellEnd"/>
      <w:r w:rsidRPr="00350352">
        <w:t xml:space="preserve"> </w:t>
      </w:r>
      <w:proofErr w:type="spellStart"/>
      <w:r w:rsidRPr="00350352">
        <w:t>these</w:t>
      </w:r>
      <w:proofErr w:type="spellEnd"/>
      <w:r w:rsidRPr="00350352">
        <w:t xml:space="preserve"> </w:t>
      </w:r>
      <w:proofErr w:type="spellStart"/>
      <w:r w:rsidRPr="00350352">
        <w:t>two</w:t>
      </w:r>
      <w:proofErr w:type="spellEnd"/>
      <w:r w:rsidRPr="00350352">
        <w:t xml:space="preserve">? </w:t>
      </w:r>
      <w:proofErr w:type="spellStart"/>
      <w:r w:rsidRPr="00350352">
        <w:t>Give</w:t>
      </w:r>
      <w:proofErr w:type="spellEnd"/>
      <w:r w:rsidRPr="00350352">
        <w:t xml:space="preserve"> us a </w:t>
      </w:r>
      <w:proofErr w:type="spellStart"/>
      <w:r w:rsidRPr="00350352">
        <w:t>historical</w:t>
      </w:r>
      <w:proofErr w:type="spellEnd"/>
      <w:r w:rsidRPr="00350352">
        <w:t xml:space="preserve"> </w:t>
      </w:r>
      <w:proofErr w:type="spellStart"/>
      <w:r w:rsidR="005048E7" w:rsidRPr="00350352">
        <w:t>perspective</w:t>
      </w:r>
      <w:proofErr w:type="spellEnd"/>
      <w:r w:rsidR="005048E7" w:rsidRPr="00350352">
        <w:t>)</w:t>
      </w:r>
    </w:p>
    <w:p w14:paraId="2A950323" w14:textId="77777777" w:rsidR="005048E7" w:rsidRPr="00350352" w:rsidRDefault="005048E7" w:rsidP="005048E7">
      <w:pPr>
        <w:pStyle w:val="ListeParagraf"/>
      </w:pPr>
    </w:p>
    <w:p w14:paraId="31A61628" w14:textId="77777777" w:rsidR="005048E7" w:rsidRPr="00350352" w:rsidRDefault="005048E7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Sports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Science</w:t>
      </w:r>
      <w:proofErr w:type="spellEnd"/>
    </w:p>
    <w:p w14:paraId="4BACB819" w14:textId="77777777" w:rsidR="005048E7" w:rsidRPr="00350352" w:rsidRDefault="005048E7" w:rsidP="005048E7">
      <w:pPr>
        <w:pStyle w:val="ListeParagraf"/>
      </w:pPr>
    </w:p>
    <w:p w14:paraId="3C1F806F" w14:textId="77777777" w:rsidR="005048E7" w:rsidRPr="00350352" w:rsidRDefault="005048E7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 in </w:t>
      </w:r>
      <w:proofErr w:type="spellStart"/>
      <w:r w:rsidRPr="00350352">
        <w:t>Trouble</w:t>
      </w:r>
      <w:proofErr w:type="spellEnd"/>
      <w:r w:rsidRPr="00350352">
        <w:t xml:space="preserve"> (Third </w:t>
      </w:r>
      <w:proofErr w:type="spellStart"/>
      <w:r w:rsidRPr="00350352">
        <w:t>gender</w:t>
      </w:r>
      <w:proofErr w:type="spellEnd"/>
      <w:r w:rsidRPr="00350352">
        <w:t xml:space="preserve">, </w:t>
      </w:r>
      <w:proofErr w:type="spellStart"/>
      <w:r w:rsidRPr="00350352">
        <w:t>Explore</w:t>
      </w:r>
      <w:proofErr w:type="spellEnd"/>
      <w:r w:rsidRPr="00350352">
        <w:t xml:space="preserve"> </w:t>
      </w:r>
      <w:proofErr w:type="spellStart"/>
      <w:r w:rsidRPr="00350352">
        <w:t>different</w:t>
      </w:r>
      <w:proofErr w:type="spellEnd"/>
      <w:r w:rsidRPr="00350352">
        <w:t xml:space="preserve"> </w:t>
      </w: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sexual</w:t>
      </w:r>
      <w:proofErr w:type="spellEnd"/>
      <w:r w:rsidRPr="00350352">
        <w:t xml:space="preserve"> </w:t>
      </w:r>
      <w:proofErr w:type="spellStart"/>
      <w:r w:rsidRPr="00350352">
        <w:t>identities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different</w:t>
      </w:r>
      <w:proofErr w:type="spellEnd"/>
      <w:r w:rsidRPr="00350352">
        <w:t xml:space="preserve"> </w:t>
      </w:r>
      <w:proofErr w:type="spellStart"/>
      <w:r w:rsidRPr="00350352">
        <w:t>approaches</w:t>
      </w:r>
      <w:proofErr w:type="spellEnd"/>
      <w:r w:rsidRPr="00350352">
        <w:t xml:space="preserve"> </w:t>
      </w:r>
      <w:proofErr w:type="spellStart"/>
      <w:r w:rsidRPr="00350352">
        <w:t>to</w:t>
      </w:r>
      <w:proofErr w:type="spellEnd"/>
      <w:r w:rsidRPr="00350352">
        <w:t xml:space="preserve"> </w:t>
      </w:r>
      <w:proofErr w:type="spellStart"/>
      <w:r w:rsidRPr="00350352">
        <w:t>these</w:t>
      </w:r>
      <w:proofErr w:type="spellEnd"/>
      <w:r w:rsidRPr="00350352">
        <w:t xml:space="preserve"> </w:t>
      </w:r>
      <w:proofErr w:type="spellStart"/>
      <w:r w:rsidRPr="00350352">
        <w:t>identities</w:t>
      </w:r>
      <w:proofErr w:type="spellEnd"/>
      <w:r w:rsidRPr="00350352">
        <w:t>)</w:t>
      </w:r>
    </w:p>
    <w:p w14:paraId="1F8EE4A3" w14:textId="77777777" w:rsidR="005048E7" w:rsidRPr="00350352" w:rsidRDefault="005048E7" w:rsidP="005048E7">
      <w:pPr>
        <w:pStyle w:val="ListeParagraf"/>
      </w:pPr>
    </w:p>
    <w:p w14:paraId="47E6118A" w14:textId="77777777" w:rsidR="005048E7" w:rsidRPr="00350352" w:rsidRDefault="00921F0A" w:rsidP="006F4B1E">
      <w:pPr>
        <w:pStyle w:val="ListeParagraf"/>
        <w:numPr>
          <w:ilvl w:val="0"/>
          <w:numId w:val="1"/>
        </w:numPr>
      </w:pPr>
      <w:proofErr w:type="spellStart"/>
      <w:r w:rsidRPr="00350352">
        <w:t>Psychology</w:t>
      </w:r>
      <w:proofErr w:type="spellEnd"/>
      <w:r w:rsidRPr="00350352">
        <w:t xml:space="preserve"> (</w:t>
      </w:r>
      <w:r w:rsidR="005048E7" w:rsidRPr="00350352">
        <w:t xml:space="preserve">Madness, </w:t>
      </w:r>
      <w:proofErr w:type="spellStart"/>
      <w:r w:rsidR="005048E7" w:rsidRPr="00350352">
        <w:t>Hyseria</w:t>
      </w:r>
      <w:proofErr w:type="spellEnd"/>
      <w:r w:rsidRPr="00350352">
        <w:t>)</w:t>
      </w:r>
      <w:r w:rsidR="005048E7" w:rsidRPr="00350352">
        <w:t xml:space="preserve"> </w:t>
      </w:r>
      <w:proofErr w:type="spellStart"/>
      <w:r w:rsidR="005048E7" w:rsidRPr="00350352">
        <w:t>and</w:t>
      </w:r>
      <w:proofErr w:type="spellEnd"/>
      <w:r w:rsidR="005048E7" w:rsidRPr="00350352">
        <w:t xml:space="preserve"> </w:t>
      </w:r>
      <w:proofErr w:type="spellStart"/>
      <w:r w:rsidR="005048E7" w:rsidRPr="00350352">
        <w:t>Gender</w:t>
      </w:r>
      <w:proofErr w:type="spellEnd"/>
      <w:r w:rsidR="005048E7" w:rsidRPr="00350352">
        <w:t xml:space="preserve"> ( </w:t>
      </w:r>
      <w:proofErr w:type="spellStart"/>
      <w:r w:rsidR="005048E7" w:rsidRPr="00350352">
        <w:t>Examine</w:t>
      </w:r>
      <w:proofErr w:type="spellEnd"/>
      <w:r w:rsidR="005048E7" w:rsidRPr="00350352">
        <w:t xml:space="preserve"> </w:t>
      </w:r>
      <w:proofErr w:type="spellStart"/>
      <w:r w:rsidR="005048E7" w:rsidRPr="00350352">
        <w:t>the</w:t>
      </w:r>
      <w:proofErr w:type="spellEnd"/>
      <w:r w:rsidR="005048E7" w:rsidRPr="00350352">
        <w:t xml:space="preserve"> </w:t>
      </w:r>
      <w:proofErr w:type="spellStart"/>
      <w:r w:rsidR="005048E7" w:rsidRPr="00350352">
        <w:t>literary</w:t>
      </w:r>
      <w:proofErr w:type="spellEnd"/>
      <w:r w:rsidR="005048E7" w:rsidRPr="00350352">
        <w:t xml:space="preserve"> </w:t>
      </w:r>
      <w:proofErr w:type="spellStart"/>
      <w:r w:rsidR="005048E7" w:rsidRPr="00350352">
        <w:t>tradition</w:t>
      </w:r>
      <w:proofErr w:type="spellEnd"/>
      <w:r w:rsidR="005048E7" w:rsidRPr="00350352">
        <w:t xml:space="preserve"> of Mad </w:t>
      </w:r>
      <w:proofErr w:type="spellStart"/>
      <w:r w:rsidR="005048E7" w:rsidRPr="00350352">
        <w:t>Women</w:t>
      </w:r>
      <w:proofErr w:type="spellEnd"/>
      <w:r w:rsidR="005048E7" w:rsidRPr="00350352">
        <w:t xml:space="preserve"> in </w:t>
      </w:r>
      <w:proofErr w:type="spellStart"/>
      <w:r w:rsidR="005048E7" w:rsidRPr="00350352">
        <w:t>the</w:t>
      </w:r>
      <w:proofErr w:type="spellEnd"/>
      <w:r w:rsidR="005048E7" w:rsidRPr="00350352">
        <w:t xml:space="preserve"> </w:t>
      </w:r>
      <w:proofErr w:type="spellStart"/>
      <w:r w:rsidR="005048E7" w:rsidRPr="00350352">
        <w:t>attic</w:t>
      </w:r>
      <w:proofErr w:type="spellEnd"/>
      <w:r w:rsidR="005048E7" w:rsidRPr="00350352">
        <w:t>)</w:t>
      </w:r>
    </w:p>
    <w:p w14:paraId="603BAA2E" w14:textId="77777777" w:rsidR="005048E7" w:rsidRPr="00350352" w:rsidRDefault="005048E7" w:rsidP="005048E7">
      <w:pPr>
        <w:pStyle w:val="ListeParagraf"/>
      </w:pPr>
    </w:p>
    <w:p w14:paraId="6BFC98C0" w14:textId="77777777" w:rsidR="005048E7" w:rsidRPr="00350352" w:rsidRDefault="005048E7" w:rsidP="006F4B1E">
      <w:pPr>
        <w:pStyle w:val="ListeParagraf"/>
        <w:numPr>
          <w:ilvl w:val="0"/>
          <w:numId w:val="1"/>
        </w:numPr>
      </w:pPr>
      <w:proofErr w:type="spellStart"/>
      <w:r w:rsidRPr="00350352">
        <w:t>Falsification</w:t>
      </w:r>
      <w:proofErr w:type="spellEnd"/>
      <w:r w:rsidRPr="00350352">
        <w:t xml:space="preserve"> of </w:t>
      </w:r>
      <w:proofErr w:type="spellStart"/>
      <w:r w:rsidRPr="00350352">
        <w:t>so-called</w:t>
      </w:r>
      <w:proofErr w:type="spellEnd"/>
      <w:r w:rsidRPr="00350352">
        <w:t xml:space="preserve"> </w:t>
      </w:r>
      <w:proofErr w:type="spellStart"/>
      <w:r w:rsidRPr="00350352">
        <w:t>truths</w:t>
      </w:r>
      <w:proofErr w:type="spellEnd"/>
      <w:r w:rsidRPr="00350352">
        <w:t xml:space="preserve"> </w:t>
      </w:r>
      <w:proofErr w:type="spellStart"/>
      <w:r w:rsidRPr="00350352">
        <w:t>about</w:t>
      </w:r>
      <w:proofErr w:type="spellEnd"/>
      <w:r w:rsidRPr="00350352">
        <w:t xml:space="preserve"> </w:t>
      </w: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stereotypes</w:t>
      </w:r>
      <w:proofErr w:type="spellEnd"/>
      <w:r w:rsidR="00921F0A" w:rsidRPr="00350352">
        <w:t xml:space="preserve">, </w:t>
      </w:r>
      <w:proofErr w:type="spellStart"/>
      <w:r w:rsidR="00921F0A" w:rsidRPr="00350352">
        <w:t>challenge</w:t>
      </w:r>
      <w:proofErr w:type="spellEnd"/>
      <w:r w:rsidR="00921F0A" w:rsidRPr="00350352">
        <w:t xml:space="preserve"> </w:t>
      </w:r>
      <w:proofErr w:type="spellStart"/>
      <w:r w:rsidR="00921F0A" w:rsidRPr="00350352">
        <w:t>to</w:t>
      </w:r>
      <w:proofErr w:type="spellEnd"/>
      <w:r w:rsidR="00921F0A" w:rsidRPr="00350352">
        <w:t xml:space="preserve"> </w:t>
      </w:r>
      <w:proofErr w:type="spellStart"/>
      <w:r w:rsidR="00921F0A" w:rsidRPr="00350352">
        <w:t>gender</w:t>
      </w:r>
      <w:proofErr w:type="spellEnd"/>
      <w:r w:rsidR="00921F0A" w:rsidRPr="00350352">
        <w:t xml:space="preserve"> </w:t>
      </w:r>
      <w:proofErr w:type="spellStart"/>
      <w:r w:rsidR="00921F0A" w:rsidRPr="00350352">
        <w:t>biases</w:t>
      </w:r>
      <w:proofErr w:type="spellEnd"/>
    </w:p>
    <w:p w14:paraId="547CE91F" w14:textId="77777777" w:rsidR="00921F0A" w:rsidRPr="00350352" w:rsidRDefault="00921F0A" w:rsidP="00921F0A">
      <w:pPr>
        <w:pStyle w:val="ListeParagraf"/>
      </w:pPr>
    </w:p>
    <w:p w14:paraId="57082F57" w14:textId="4E413CD1" w:rsidR="00921F0A" w:rsidRDefault="00921F0A" w:rsidP="006F4B1E">
      <w:pPr>
        <w:pStyle w:val="ListeParagraf"/>
        <w:numPr>
          <w:ilvl w:val="0"/>
          <w:numId w:val="1"/>
        </w:numPr>
      </w:pPr>
      <w:proofErr w:type="spellStart"/>
      <w:r w:rsidRPr="00350352">
        <w:t>Famous</w:t>
      </w:r>
      <w:proofErr w:type="spellEnd"/>
      <w:r w:rsidRPr="00350352">
        <w:t xml:space="preserve"> Male </w:t>
      </w:r>
      <w:proofErr w:type="spellStart"/>
      <w:r w:rsidRPr="00350352">
        <w:t>and</w:t>
      </w:r>
      <w:proofErr w:type="spellEnd"/>
      <w:r w:rsidRPr="00350352">
        <w:t xml:space="preserve"> </w:t>
      </w:r>
      <w:proofErr w:type="spellStart"/>
      <w:r w:rsidRPr="00350352">
        <w:t>Female</w:t>
      </w:r>
      <w:proofErr w:type="spellEnd"/>
      <w:r w:rsidRPr="00350352">
        <w:t xml:space="preserve"> </w:t>
      </w:r>
      <w:proofErr w:type="spellStart"/>
      <w:r w:rsidRPr="00350352">
        <w:t>Literary</w:t>
      </w:r>
      <w:proofErr w:type="spellEnd"/>
      <w:r w:rsidRPr="00350352">
        <w:t xml:space="preserve"> </w:t>
      </w:r>
      <w:proofErr w:type="spellStart"/>
      <w:r w:rsidRPr="00350352">
        <w:t>Characters</w:t>
      </w:r>
      <w:proofErr w:type="spellEnd"/>
    </w:p>
    <w:p w14:paraId="6A7A4513" w14:textId="77777777" w:rsidR="00E23452" w:rsidRDefault="00E23452" w:rsidP="00E23452">
      <w:pPr>
        <w:pStyle w:val="ListeParagraf"/>
      </w:pPr>
    </w:p>
    <w:p w14:paraId="37C70E3E" w14:textId="673924E6" w:rsidR="00E23452" w:rsidRPr="00350352" w:rsidRDefault="00E23452" w:rsidP="006F4B1E">
      <w:pPr>
        <w:pStyle w:val="ListeParagraf"/>
        <w:numPr>
          <w:ilvl w:val="0"/>
          <w:numId w:val="1"/>
        </w:numPr>
      </w:pPr>
      <w:r>
        <w:t xml:space="preserve">Migration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</w:p>
    <w:p w14:paraId="700CF7B7" w14:textId="77777777" w:rsidR="00921F0A" w:rsidRPr="00350352" w:rsidRDefault="00921F0A" w:rsidP="00921F0A">
      <w:pPr>
        <w:pStyle w:val="ListeParagraf"/>
      </w:pPr>
    </w:p>
    <w:p w14:paraId="3C8822E3" w14:textId="77777777" w:rsidR="00921F0A" w:rsidRPr="00350352" w:rsidRDefault="00921F0A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, </w:t>
      </w:r>
      <w:proofErr w:type="spellStart"/>
      <w:r w:rsidRPr="00350352">
        <w:t>Law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Human </w:t>
      </w:r>
      <w:proofErr w:type="spellStart"/>
      <w:r w:rsidRPr="00350352">
        <w:t>Rights</w:t>
      </w:r>
      <w:proofErr w:type="spellEnd"/>
    </w:p>
    <w:p w14:paraId="4DAF3E99" w14:textId="77777777" w:rsidR="00921F0A" w:rsidRPr="00350352" w:rsidRDefault="00921F0A" w:rsidP="00921F0A">
      <w:pPr>
        <w:pStyle w:val="ListeParagraf"/>
      </w:pPr>
    </w:p>
    <w:p w14:paraId="57014F25" w14:textId="77777777" w:rsidR="00921F0A" w:rsidRPr="00350352" w:rsidRDefault="00921F0A" w:rsidP="006F4B1E">
      <w:pPr>
        <w:pStyle w:val="ListeParagraf"/>
        <w:numPr>
          <w:ilvl w:val="0"/>
          <w:numId w:val="1"/>
        </w:numPr>
      </w:pPr>
      <w:proofErr w:type="spellStart"/>
      <w:r w:rsidRPr="00350352">
        <w:t>Gender</w:t>
      </w:r>
      <w:proofErr w:type="spellEnd"/>
      <w:r w:rsidRPr="00350352">
        <w:t xml:space="preserve"> </w:t>
      </w:r>
      <w:proofErr w:type="spellStart"/>
      <w:r w:rsidRPr="00350352">
        <w:t>and</w:t>
      </w:r>
      <w:proofErr w:type="spellEnd"/>
      <w:r w:rsidRPr="00350352">
        <w:t xml:space="preserve"> Nature</w:t>
      </w:r>
    </w:p>
    <w:p w14:paraId="684616EE" w14:textId="77777777" w:rsidR="006D6337" w:rsidRPr="00350352" w:rsidRDefault="006D6337" w:rsidP="006D6337">
      <w:pPr>
        <w:pStyle w:val="ListeParagraf"/>
      </w:pPr>
    </w:p>
    <w:p w14:paraId="63EA9627" w14:textId="77777777" w:rsidR="006D6337" w:rsidRPr="00350352" w:rsidRDefault="006D6337" w:rsidP="006F4B1E">
      <w:pPr>
        <w:pStyle w:val="ListeParagraf"/>
        <w:numPr>
          <w:ilvl w:val="0"/>
          <w:numId w:val="1"/>
        </w:numPr>
      </w:pPr>
      <w:proofErr w:type="spellStart"/>
      <w:r w:rsidRPr="00350352">
        <w:t>Changes</w:t>
      </w:r>
      <w:proofErr w:type="spellEnd"/>
      <w:r w:rsidRPr="00350352">
        <w:t xml:space="preserve"> in Man-</w:t>
      </w:r>
      <w:proofErr w:type="spellStart"/>
      <w:r w:rsidRPr="00350352">
        <w:t>Woman</w:t>
      </w:r>
      <w:proofErr w:type="spellEnd"/>
      <w:r w:rsidRPr="00350352">
        <w:t xml:space="preserve"> </w:t>
      </w:r>
      <w:proofErr w:type="spellStart"/>
      <w:r w:rsidRPr="00350352">
        <w:t>Relations</w:t>
      </w:r>
      <w:proofErr w:type="spellEnd"/>
      <w:r w:rsidRPr="00350352">
        <w:t xml:space="preserve"> in Modern Age</w:t>
      </w:r>
    </w:p>
    <w:p w14:paraId="398F5360" w14:textId="77777777" w:rsidR="00921F0A" w:rsidRPr="00350352" w:rsidRDefault="00921F0A" w:rsidP="00921F0A">
      <w:pPr>
        <w:pStyle w:val="ListeParagraf"/>
      </w:pPr>
    </w:p>
    <w:p w14:paraId="4A7E515B" w14:textId="77777777" w:rsidR="00921F0A" w:rsidRPr="00350352" w:rsidRDefault="00921F0A" w:rsidP="00921F0A">
      <w:pPr>
        <w:pStyle w:val="ListeParagraf"/>
      </w:pPr>
    </w:p>
    <w:p w14:paraId="6B03F4D6" w14:textId="77777777" w:rsidR="00921F0A" w:rsidRPr="00350352" w:rsidRDefault="00921F0A" w:rsidP="00921F0A"/>
    <w:p w14:paraId="11D49B59" w14:textId="77777777" w:rsidR="005048E7" w:rsidRPr="00350352" w:rsidRDefault="005048E7" w:rsidP="005048E7">
      <w:pPr>
        <w:pStyle w:val="ListeParagraf"/>
      </w:pPr>
    </w:p>
    <w:p w14:paraId="24586480" w14:textId="77777777" w:rsidR="005048E7" w:rsidRPr="00350352" w:rsidRDefault="005048E7" w:rsidP="005048E7"/>
    <w:sectPr w:rsidR="005048E7" w:rsidRPr="00350352" w:rsidSect="00A62F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AF3"/>
    <w:multiLevelType w:val="hybridMultilevel"/>
    <w:tmpl w:val="417E0406"/>
    <w:lvl w:ilvl="0" w:tplc="050030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37CD"/>
    <w:multiLevelType w:val="hybridMultilevel"/>
    <w:tmpl w:val="1D14D39C"/>
    <w:lvl w:ilvl="0" w:tplc="5944D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B7FE5"/>
    <w:multiLevelType w:val="hybridMultilevel"/>
    <w:tmpl w:val="11E62C7A"/>
    <w:lvl w:ilvl="0" w:tplc="3F46B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21"/>
    <w:rsid w:val="000060E7"/>
    <w:rsid w:val="0000624E"/>
    <w:rsid w:val="000B5042"/>
    <w:rsid w:val="000C1921"/>
    <w:rsid w:val="000C4514"/>
    <w:rsid w:val="001A24A0"/>
    <w:rsid w:val="001F702F"/>
    <w:rsid w:val="002244C9"/>
    <w:rsid w:val="00232FB6"/>
    <w:rsid w:val="002E61B7"/>
    <w:rsid w:val="002F29FF"/>
    <w:rsid w:val="00300986"/>
    <w:rsid w:val="0033178D"/>
    <w:rsid w:val="00350352"/>
    <w:rsid w:val="0035580E"/>
    <w:rsid w:val="003D1216"/>
    <w:rsid w:val="003F1AAF"/>
    <w:rsid w:val="00411A10"/>
    <w:rsid w:val="00416BB7"/>
    <w:rsid w:val="00453AAF"/>
    <w:rsid w:val="004B19D7"/>
    <w:rsid w:val="004E7706"/>
    <w:rsid w:val="00501758"/>
    <w:rsid w:val="005048E7"/>
    <w:rsid w:val="00510F25"/>
    <w:rsid w:val="005131A4"/>
    <w:rsid w:val="00576043"/>
    <w:rsid w:val="005774BF"/>
    <w:rsid w:val="005D43C3"/>
    <w:rsid w:val="006303F0"/>
    <w:rsid w:val="00653930"/>
    <w:rsid w:val="006B6162"/>
    <w:rsid w:val="006D6337"/>
    <w:rsid w:val="006F4B1E"/>
    <w:rsid w:val="00796EB9"/>
    <w:rsid w:val="007D6E70"/>
    <w:rsid w:val="008137B9"/>
    <w:rsid w:val="00814EA2"/>
    <w:rsid w:val="008311E1"/>
    <w:rsid w:val="00850B67"/>
    <w:rsid w:val="00873365"/>
    <w:rsid w:val="008A59EC"/>
    <w:rsid w:val="008B28E5"/>
    <w:rsid w:val="008E511F"/>
    <w:rsid w:val="008F5862"/>
    <w:rsid w:val="00921F0A"/>
    <w:rsid w:val="00957A29"/>
    <w:rsid w:val="00973C08"/>
    <w:rsid w:val="009B2530"/>
    <w:rsid w:val="009D6D6F"/>
    <w:rsid w:val="00A245F5"/>
    <w:rsid w:val="00A42B1E"/>
    <w:rsid w:val="00A43ED9"/>
    <w:rsid w:val="00A527E4"/>
    <w:rsid w:val="00A62F87"/>
    <w:rsid w:val="00A911E9"/>
    <w:rsid w:val="00A92BBE"/>
    <w:rsid w:val="00AE6685"/>
    <w:rsid w:val="00B323B8"/>
    <w:rsid w:val="00B45043"/>
    <w:rsid w:val="00BB5B61"/>
    <w:rsid w:val="00BD201E"/>
    <w:rsid w:val="00BE566E"/>
    <w:rsid w:val="00BE66DA"/>
    <w:rsid w:val="00CB2A0C"/>
    <w:rsid w:val="00D23461"/>
    <w:rsid w:val="00D33A42"/>
    <w:rsid w:val="00D46788"/>
    <w:rsid w:val="00D53FBC"/>
    <w:rsid w:val="00D66452"/>
    <w:rsid w:val="00D82E4A"/>
    <w:rsid w:val="00D87D47"/>
    <w:rsid w:val="00DB77D0"/>
    <w:rsid w:val="00DC7521"/>
    <w:rsid w:val="00E037D9"/>
    <w:rsid w:val="00E1455C"/>
    <w:rsid w:val="00E23452"/>
    <w:rsid w:val="00E52224"/>
    <w:rsid w:val="00E81228"/>
    <w:rsid w:val="00E96150"/>
    <w:rsid w:val="00EA08E3"/>
    <w:rsid w:val="00F6530C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75FEF"/>
  <w15:docId w15:val="{FF6D98E6-F187-482C-89AF-71D5D93D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53930"/>
    <w:pPr>
      <w:ind w:left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653930"/>
    <w:pPr>
      <w:tabs>
        <w:tab w:val="num" w:pos="360"/>
      </w:tabs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53930"/>
    <w:pPr>
      <w:tabs>
        <w:tab w:val="left" w:pos="1290"/>
      </w:tabs>
      <w:ind w:left="1080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653930"/>
    <w:pPr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53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53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653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653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unhideWhenUsed/>
    <w:rsid w:val="00653930"/>
    <w:rPr>
      <w:color w:val="0000FF"/>
      <w:u w:val="single"/>
    </w:rPr>
  </w:style>
  <w:style w:type="paragraph" w:styleId="NormalWeb">
    <w:name w:val="Normal (Web)"/>
    <w:basedOn w:val="Normal"/>
    <w:unhideWhenUsed/>
    <w:rsid w:val="00653930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3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1">
    <w:name w:val="st1"/>
    <w:basedOn w:val="VarsaylanParagrafYazTipi"/>
    <w:rsid w:val="00D82E4A"/>
  </w:style>
  <w:style w:type="paragraph" w:styleId="ListeParagraf">
    <w:name w:val="List Paragraph"/>
    <w:basedOn w:val="Normal"/>
    <w:uiPriority w:val="34"/>
    <w:qFormat/>
    <w:rsid w:val="006F4B1E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350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des.erciyes.edu.tr/images/stories/ef_logo_64x6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Ewe1WcOqZ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watch?v=7d9pf2KUqY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9GivD4ddy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culture.com/watch-online-the-passion-of-joan-of-arc-by-carl-theodor-dreyer-19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986</Words>
  <Characters>5747</Characters>
  <Application>Microsoft Office Word</Application>
  <DocSecurity>0</DocSecurity>
  <Lines>338</Lines>
  <Paragraphs>175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</dc:creator>
  <cp:keywords/>
  <dc:description/>
  <cp:lastModifiedBy>W</cp:lastModifiedBy>
  <cp:revision>8</cp:revision>
  <cp:lastPrinted>2024-02-21T08:48:00Z</cp:lastPrinted>
  <dcterms:created xsi:type="dcterms:W3CDTF">2024-02-19T12:55:00Z</dcterms:created>
  <dcterms:modified xsi:type="dcterms:W3CDTF">2024-02-28T13:54:00Z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de21b56705d23794f4973e9430ac39ba637515625cabd0a8fe44c6cb32ca2875</vt:lpwstr>
  </property>
</Properties>
</file>